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F9" w:rsidRPr="000672B7" w:rsidRDefault="001D4CF9" w:rsidP="001D4CF9">
      <w:pPr>
        <w:ind w:right="-120"/>
        <w:jc w:val="center"/>
        <w:rPr>
          <w:rFonts w:cs="Arial"/>
          <w:b/>
          <w:caps/>
          <w:color w:val="1F497D"/>
          <w:sz w:val="28"/>
          <w:szCs w:val="22"/>
        </w:rPr>
      </w:pPr>
      <w:r w:rsidRPr="000672B7">
        <w:rPr>
          <w:rFonts w:cs="Arial"/>
          <w:b/>
          <w:caps/>
          <w:color w:val="1F497D"/>
          <w:sz w:val="28"/>
          <w:szCs w:val="22"/>
        </w:rPr>
        <w:t>Frequently Asked Questions</w:t>
      </w:r>
    </w:p>
    <w:p w:rsidR="001D4CF9" w:rsidRPr="00A74604" w:rsidRDefault="001D4CF9" w:rsidP="001D4CF9">
      <w:pPr>
        <w:ind w:right="-120"/>
        <w:jc w:val="center"/>
        <w:rPr>
          <w:rFonts w:cs="Arial"/>
          <w:b/>
          <w:szCs w:val="22"/>
        </w:rPr>
      </w:pPr>
      <w:r w:rsidRPr="00A74604">
        <w:rPr>
          <w:rFonts w:cs="Arial"/>
          <w:b/>
          <w:szCs w:val="22"/>
        </w:rPr>
        <w:t>Regarding the Common Core Standards</w:t>
      </w:r>
    </w:p>
    <w:p w:rsidR="001D4CF9" w:rsidRPr="00F0325D" w:rsidRDefault="001D4CF9" w:rsidP="001D4CF9">
      <w:pPr>
        <w:ind w:right="-120"/>
        <w:rPr>
          <w:rFonts w:cs="Arial"/>
          <w:sz w:val="26"/>
          <w:szCs w:val="22"/>
        </w:rPr>
      </w:pPr>
    </w:p>
    <w:p w:rsidR="001D4CF9" w:rsidRPr="00DA0DEE" w:rsidRDefault="001D4CF9" w:rsidP="001D4CF9">
      <w:pPr>
        <w:shd w:val="clear" w:color="auto" w:fill="365F91"/>
        <w:spacing w:before="120" w:after="120"/>
        <w:ind w:right="-120"/>
        <w:rPr>
          <w:rFonts w:cs="Arial"/>
          <w:b/>
          <w:color w:val="FFFFFF"/>
          <w:sz w:val="26"/>
          <w:szCs w:val="22"/>
        </w:rPr>
      </w:pPr>
      <w:r w:rsidRPr="00DA0DEE">
        <w:rPr>
          <w:rFonts w:cs="Arial"/>
          <w:b/>
          <w:color w:val="FFFFFF"/>
          <w:sz w:val="26"/>
          <w:szCs w:val="22"/>
        </w:rPr>
        <w:t>Introduction</w:t>
      </w:r>
    </w:p>
    <w:p w:rsidR="001D4CF9" w:rsidRPr="00055711" w:rsidRDefault="001D4CF9" w:rsidP="001D4CF9">
      <w:pPr>
        <w:ind w:right="-120"/>
        <w:rPr>
          <w:rFonts w:eastAsia="Calibri" w:cs="Arial"/>
          <w:color w:val="000000"/>
          <w:sz w:val="22"/>
          <w:szCs w:val="24"/>
        </w:rPr>
      </w:pPr>
      <w:r w:rsidRPr="00055711">
        <w:rPr>
          <w:rFonts w:eastAsia="Calibri" w:cs="Arial"/>
          <w:color w:val="000000"/>
          <w:sz w:val="22"/>
          <w:szCs w:val="24"/>
        </w:rPr>
        <w:t>On August 2, 2010, the State Board of Education (SBE) adopted the Common Core State Standards (CCSS), with some additions unique to California. In this document, to distinguish between the CCSS and the enhanced set of California standards, the SBE-adopted standards are referred to as the "California Common Core Standards."</w:t>
      </w:r>
    </w:p>
    <w:p w:rsidR="001D4CF9" w:rsidRPr="00055711" w:rsidRDefault="001D4CF9" w:rsidP="001D4CF9">
      <w:pPr>
        <w:ind w:right="-120"/>
        <w:rPr>
          <w:rFonts w:cs="Arial"/>
          <w:sz w:val="22"/>
          <w:szCs w:val="22"/>
        </w:rPr>
      </w:pPr>
    </w:p>
    <w:p w:rsidR="001D4CF9" w:rsidRPr="00055711" w:rsidRDefault="001D4CF9" w:rsidP="001D4CF9">
      <w:pPr>
        <w:ind w:right="-120"/>
        <w:rPr>
          <w:rFonts w:cs="Arial"/>
          <w:sz w:val="22"/>
          <w:szCs w:val="22"/>
        </w:rPr>
      </w:pPr>
      <w:r w:rsidRPr="00055711">
        <w:rPr>
          <w:rFonts w:cs="Arial"/>
          <w:sz w:val="22"/>
          <w:szCs w:val="22"/>
        </w:rPr>
        <w:t>The following frequently asked questions provide answers to general questions about the Common Core Standards and they are organized into these categories:</w:t>
      </w:r>
    </w:p>
    <w:p w:rsidR="001D4CF9" w:rsidRPr="00055711" w:rsidRDefault="001D4CF9" w:rsidP="001D4CF9">
      <w:pPr>
        <w:ind w:right="-120"/>
        <w:rPr>
          <w:rFonts w:cs="Arial"/>
          <w:sz w:val="22"/>
          <w:szCs w:val="22"/>
        </w:rPr>
      </w:pPr>
    </w:p>
    <w:p w:rsidR="001D4CF9" w:rsidRDefault="001D4CF9" w:rsidP="001D4CF9">
      <w:pPr>
        <w:pStyle w:val="MediumGrid1-Accent21"/>
        <w:numPr>
          <w:ilvl w:val="0"/>
          <w:numId w:val="12"/>
        </w:numPr>
        <w:spacing w:after="120"/>
        <w:ind w:left="360" w:right="-120" w:firstLine="0"/>
        <w:rPr>
          <w:rFonts w:ascii="Arial" w:hAnsi="Arial" w:cs="Arial"/>
          <w:b/>
          <w:i/>
          <w:sz w:val="22"/>
          <w:szCs w:val="22"/>
        </w:rPr>
      </w:pPr>
      <w:r w:rsidRPr="00055711">
        <w:rPr>
          <w:rFonts w:ascii="Arial" w:hAnsi="Arial" w:cs="Arial"/>
          <w:b/>
          <w:i/>
          <w:sz w:val="22"/>
          <w:szCs w:val="22"/>
        </w:rPr>
        <w:t>Background: National Initiative for Common Core State Standards</w:t>
      </w:r>
    </w:p>
    <w:p w:rsidR="001D4CF9" w:rsidRDefault="001D4CF9" w:rsidP="001D4CF9">
      <w:pPr>
        <w:pStyle w:val="MediumGrid1-Accent21"/>
        <w:numPr>
          <w:ilvl w:val="0"/>
          <w:numId w:val="12"/>
        </w:numPr>
        <w:spacing w:after="120"/>
        <w:ind w:left="360" w:right="-120" w:firstLine="0"/>
        <w:rPr>
          <w:rFonts w:ascii="Arial" w:hAnsi="Arial" w:cs="Arial"/>
          <w:b/>
          <w:i/>
          <w:sz w:val="22"/>
          <w:szCs w:val="22"/>
        </w:rPr>
      </w:pPr>
      <w:r w:rsidRPr="00055711">
        <w:rPr>
          <w:rFonts w:ascii="Arial" w:hAnsi="Arial" w:cs="Arial"/>
          <w:b/>
          <w:i/>
          <w:sz w:val="22"/>
          <w:szCs w:val="22"/>
        </w:rPr>
        <w:t>Background: California Common Core Standards</w:t>
      </w:r>
    </w:p>
    <w:p w:rsidR="001D4CF9" w:rsidRPr="00055711" w:rsidRDefault="001D4CF9" w:rsidP="001D4CF9">
      <w:pPr>
        <w:pStyle w:val="MediumGrid1-Accent21"/>
        <w:numPr>
          <w:ilvl w:val="0"/>
          <w:numId w:val="12"/>
        </w:numPr>
        <w:spacing w:after="120"/>
        <w:ind w:left="360" w:right="-120" w:firstLine="0"/>
        <w:rPr>
          <w:rFonts w:ascii="Arial" w:hAnsi="Arial" w:cs="Arial"/>
          <w:b/>
          <w:i/>
          <w:sz w:val="22"/>
          <w:szCs w:val="22"/>
        </w:rPr>
      </w:pPr>
      <w:r w:rsidRPr="00055711">
        <w:rPr>
          <w:rFonts w:ascii="Arial" w:hAnsi="Arial" w:cs="Arial"/>
          <w:b/>
          <w:i/>
          <w:sz w:val="22"/>
          <w:szCs w:val="22"/>
        </w:rPr>
        <w:t>Frameworks and Instructional Materials</w:t>
      </w:r>
    </w:p>
    <w:p w:rsidR="001D4CF9" w:rsidRPr="00055711" w:rsidRDefault="001D4CF9" w:rsidP="001D4CF9">
      <w:pPr>
        <w:pStyle w:val="MediumGrid1-Accent21"/>
        <w:numPr>
          <w:ilvl w:val="0"/>
          <w:numId w:val="12"/>
        </w:numPr>
        <w:spacing w:after="120"/>
        <w:ind w:left="360" w:right="-120" w:firstLine="0"/>
        <w:rPr>
          <w:rFonts w:ascii="Arial" w:hAnsi="Arial" w:cs="Arial"/>
          <w:b/>
          <w:i/>
          <w:sz w:val="22"/>
          <w:szCs w:val="22"/>
        </w:rPr>
      </w:pPr>
      <w:r w:rsidRPr="00055711">
        <w:rPr>
          <w:rFonts w:ascii="Arial" w:hAnsi="Arial" w:cs="Arial"/>
          <w:b/>
          <w:i/>
          <w:sz w:val="22"/>
          <w:szCs w:val="22"/>
        </w:rPr>
        <w:t>Assessment</w:t>
      </w:r>
    </w:p>
    <w:p w:rsidR="001D4CF9" w:rsidRPr="00055711" w:rsidRDefault="001D4CF9" w:rsidP="001D4CF9">
      <w:pPr>
        <w:pStyle w:val="MediumGrid1-Accent21"/>
        <w:numPr>
          <w:ilvl w:val="0"/>
          <w:numId w:val="12"/>
        </w:numPr>
        <w:spacing w:after="120"/>
        <w:ind w:left="360" w:right="-120" w:firstLine="0"/>
        <w:rPr>
          <w:rFonts w:ascii="Arial" w:hAnsi="Arial" w:cs="Arial"/>
          <w:b/>
          <w:i/>
          <w:sz w:val="22"/>
          <w:szCs w:val="22"/>
        </w:rPr>
      </w:pPr>
      <w:r w:rsidRPr="00055711">
        <w:rPr>
          <w:rFonts w:ascii="Arial" w:hAnsi="Arial" w:cs="Arial"/>
          <w:b/>
          <w:i/>
          <w:sz w:val="22"/>
          <w:szCs w:val="22"/>
        </w:rPr>
        <w:t>California Common Core Standards for Mathematics</w:t>
      </w:r>
    </w:p>
    <w:p w:rsidR="001D4CF9" w:rsidRPr="00055711" w:rsidRDefault="001D4CF9" w:rsidP="001D4CF9">
      <w:pPr>
        <w:pStyle w:val="MediumGrid1-Accent21"/>
        <w:numPr>
          <w:ilvl w:val="0"/>
          <w:numId w:val="12"/>
        </w:numPr>
        <w:spacing w:after="120"/>
        <w:ind w:left="360" w:right="-120" w:firstLine="0"/>
        <w:rPr>
          <w:rFonts w:ascii="Arial" w:hAnsi="Arial" w:cs="Arial"/>
          <w:b/>
          <w:i/>
          <w:sz w:val="22"/>
          <w:szCs w:val="22"/>
        </w:rPr>
      </w:pPr>
      <w:r w:rsidRPr="00055711">
        <w:rPr>
          <w:rFonts w:ascii="Arial" w:hAnsi="Arial" w:cs="Arial"/>
          <w:b/>
          <w:i/>
          <w:sz w:val="22"/>
          <w:szCs w:val="22"/>
        </w:rPr>
        <w:t xml:space="preserve">California Common Core Standards for English Language Arts </w:t>
      </w:r>
    </w:p>
    <w:p w:rsidR="001D4CF9" w:rsidRPr="00EC6E91" w:rsidRDefault="001D4CF9" w:rsidP="001D4CF9">
      <w:pPr>
        <w:pStyle w:val="MediumGrid1-Accent21"/>
        <w:numPr>
          <w:ilvl w:val="0"/>
          <w:numId w:val="12"/>
        </w:numPr>
        <w:ind w:left="360" w:right="-120" w:firstLine="0"/>
        <w:rPr>
          <w:rFonts w:ascii="Arial" w:hAnsi="Arial" w:cs="Arial"/>
          <w:sz w:val="22"/>
          <w:szCs w:val="22"/>
        </w:rPr>
      </w:pPr>
      <w:r w:rsidRPr="00055711">
        <w:rPr>
          <w:rFonts w:ascii="Arial" w:hAnsi="Arial" w:cs="Arial"/>
          <w:b/>
          <w:i/>
          <w:sz w:val="22"/>
          <w:szCs w:val="22"/>
        </w:rPr>
        <w:t>Resources</w:t>
      </w:r>
    </w:p>
    <w:p w:rsidR="001D4CF9" w:rsidRPr="00055711" w:rsidRDefault="001D4CF9" w:rsidP="001D4CF9">
      <w:pPr>
        <w:pStyle w:val="MediumGrid1-Accent21"/>
        <w:ind w:left="360" w:right="-120"/>
        <w:rPr>
          <w:rFonts w:ascii="Arial" w:hAnsi="Arial" w:cs="Arial"/>
          <w:sz w:val="22"/>
          <w:szCs w:val="22"/>
        </w:rPr>
      </w:pPr>
    </w:p>
    <w:p w:rsidR="001D4CF9" w:rsidRPr="0033438C" w:rsidRDefault="001D4CF9" w:rsidP="001D4CF9">
      <w:pPr>
        <w:ind w:right="-120"/>
        <w:rPr>
          <w:rFonts w:cs="Arial"/>
          <w:szCs w:val="22"/>
        </w:rPr>
      </w:pPr>
    </w:p>
    <w:p w:rsidR="001D4CF9" w:rsidRPr="00EC6E91" w:rsidRDefault="001D4CF9" w:rsidP="001D4CF9">
      <w:pPr>
        <w:shd w:val="clear" w:color="auto" w:fill="365F91"/>
        <w:spacing w:after="120"/>
        <w:ind w:right="-120"/>
        <w:rPr>
          <w:rFonts w:cs="Arial"/>
          <w:b/>
          <w:i/>
          <w:color w:val="FFFFFF"/>
          <w:sz w:val="26"/>
          <w:szCs w:val="28"/>
        </w:rPr>
      </w:pPr>
      <w:r w:rsidRPr="00DA0DEE">
        <w:rPr>
          <w:rFonts w:cs="Arial"/>
          <w:b/>
          <w:i/>
          <w:color w:val="FFFFFF"/>
          <w:sz w:val="26"/>
          <w:szCs w:val="28"/>
        </w:rPr>
        <w:t>Background: National Initiative for Common Core State Standards</w:t>
      </w:r>
    </w:p>
    <w:p w:rsidR="001D4CF9" w:rsidRPr="00EC6E91" w:rsidRDefault="001D4CF9" w:rsidP="001D4CF9">
      <w:pPr>
        <w:ind w:left="450" w:right="-360" w:hanging="450"/>
        <w:rPr>
          <w:rFonts w:cs="Arial"/>
          <w:b/>
          <w:color w:val="000000"/>
          <w:sz w:val="22"/>
          <w:szCs w:val="22"/>
        </w:rPr>
      </w:pPr>
      <w:r w:rsidRPr="00EC6E91">
        <w:rPr>
          <w:rFonts w:cs="Arial"/>
          <w:b/>
          <w:color w:val="000000"/>
          <w:sz w:val="22"/>
          <w:szCs w:val="22"/>
        </w:rPr>
        <w:t xml:space="preserve">1.  </w:t>
      </w:r>
      <w:r>
        <w:rPr>
          <w:rFonts w:cs="Arial"/>
          <w:b/>
          <w:color w:val="000000"/>
          <w:sz w:val="22"/>
          <w:szCs w:val="22"/>
        </w:rPr>
        <w:tab/>
      </w:r>
      <w:r w:rsidRPr="00EC6E91">
        <w:rPr>
          <w:rFonts w:cs="Arial"/>
          <w:b/>
          <w:color w:val="000000"/>
          <w:sz w:val="22"/>
          <w:szCs w:val="22"/>
        </w:rPr>
        <w:t xml:space="preserve">What is the national </w:t>
      </w:r>
      <w:r w:rsidRPr="00EC6E91">
        <w:rPr>
          <w:rFonts w:cs="Arial"/>
          <w:b/>
          <w:sz w:val="22"/>
          <w:szCs w:val="22"/>
        </w:rPr>
        <w:t>initiative for Common Core State Standards?</w:t>
      </w:r>
      <w:r w:rsidRPr="00EC6E91">
        <w:rPr>
          <w:rFonts w:cs="Arial"/>
          <w:b/>
          <w:color w:val="000000"/>
          <w:sz w:val="22"/>
          <w:szCs w:val="22"/>
        </w:rPr>
        <w:t xml:space="preserve"> </w:t>
      </w:r>
    </w:p>
    <w:p w:rsidR="001D4CF9" w:rsidRPr="00EC6E91" w:rsidRDefault="001D4CF9" w:rsidP="001D4CF9">
      <w:pPr>
        <w:ind w:left="450" w:right="-360" w:hanging="450"/>
        <w:rPr>
          <w:rFonts w:cs="Arial"/>
          <w:color w:val="000000"/>
          <w:sz w:val="22"/>
          <w:szCs w:val="22"/>
        </w:rPr>
      </w:pPr>
      <w:r>
        <w:rPr>
          <w:rFonts w:cs="Arial"/>
          <w:color w:val="000000"/>
          <w:sz w:val="22"/>
          <w:szCs w:val="22"/>
        </w:rPr>
        <w:tab/>
      </w:r>
      <w:r w:rsidRPr="00EC6E91">
        <w:rPr>
          <w:rFonts w:cs="Arial"/>
          <w:color w:val="000000"/>
          <w:sz w:val="22"/>
          <w:szCs w:val="22"/>
        </w:rPr>
        <w:t xml:space="preserve">The Council of Chief State School Officers and the National Governors Association </w:t>
      </w:r>
      <w:r w:rsidRPr="00EC6E91">
        <w:rPr>
          <w:rFonts w:cs="Helvetica"/>
          <w:sz w:val="22"/>
        </w:rPr>
        <w:t xml:space="preserve">Center for Best Practices (NGA Center) </w:t>
      </w:r>
      <w:r w:rsidRPr="00EC6E91">
        <w:rPr>
          <w:rFonts w:cs="Arial"/>
          <w:color w:val="000000"/>
          <w:sz w:val="22"/>
          <w:szCs w:val="22"/>
        </w:rPr>
        <w:t xml:space="preserve">coordinated the state-led Common Core State Standards initiative. California was one of 48 states that participated in this effort. </w:t>
      </w:r>
      <w:r w:rsidRPr="00EC6E91">
        <w:rPr>
          <w:rFonts w:cs="Arial"/>
          <w:sz w:val="22"/>
          <w:szCs w:val="22"/>
        </w:rPr>
        <w:t>Because the standards were developed by states in collaboration with one another, they provide common expectations for what students are expected to learn. The</w:t>
      </w:r>
      <w:r w:rsidRPr="00EC6E91">
        <w:rPr>
          <w:rFonts w:cs="Arial"/>
          <w:color w:val="000000"/>
          <w:sz w:val="22"/>
          <w:szCs w:val="22"/>
        </w:rPr>
        <w:t xml:space="preserve"> final set of CCSS was released in June 2010. </w:t>
      </w:r>
      <w:r w:rsidRPr="00EC6E91">
        <w:rPr>
          <w:rFonts w:cs="Arial"/>
          <w:sz w:val="22"/>
          <w:szCs w:val="22"/>
        </w:rPr>
        <w:t xml:space="preserve">As of August 2010, the CCSS have been adopted by 37 states. </w:t>
      </w:r>
    </w:p>
    <w:p w:rsidR="001D4CF9" w:rsidRPr="00EC6E91" w:rsidRDefault="001D4CF9" w:rsidP="001D4CF9">
      <w:pPr>
        <w:ind w:left="450" w:right="-360" w:hanging="450"/>
        <w:rPr>
          <w:rFonts w:cs="Arial"/>
          <w:color w:val="000000"/>
          <w:sz w:val="22"/>
          <w:szCs w:val="22"/>
        </w:rPr>
      </w:pPr>
    </w:p>
    <w:p w:rsidR="001D4CF9" w:rsidRPr="00EC6E91" w:rsidRDefault="001D4CF9" w:rsidP="001D4CF9">
      <w:pPr>
        <w:ind w:left="450" w:right="-120" w:hanging="450"/>
        <w:rPr>
          <w:rFonts w:cs="Arial"/>
          <w:b/>
          <w:sz w:val="22"/>
          <w:szCs w:val="22"/>
        </w:rPr>
      </w:pPr>
      <w:r w:rsidRPr="00EC6E91">
        <w:rPr>
          <w:rFonts w:cs="Arial"/>
          <w:b/>
          <w:sz w:val="22"/>
          <w:szCs w:val="22"/>
        </w:rPr>
        <w:t xml:space="preserve">2.  </w:t>
      </w:r>
      <w:r>
        <w:rPr>
          <w:rFonts w:cs="Arial"/>
          <w:b/>
          <w:sz w:val="22"/>
          <w:szCs w:val="22"/>
        </w:rPr>
        <w:tab/>
      </w:r>
      <w:r w:rsidRPr="00EC6E91">
        <w:rPr>
          <w:rFonts w:cs="Arial"/>
          <w:b/>
          <w:sz w:val="22"/>
          <w:szCs w:val="22"/>
        </w:rPr>
        <w:t xml:space="preserve">What are the Common Core State Standards? </w:t>
      </w:r>
    </w:p>
    <w:p w:rsidR="001D4CF9" w:rsidRPr="00EC6E91" w:rsidRDefault="001D4CF9" w:rsidP="001D4CF9">
      <w:pPr>
        <w:autoSpaceDE w:val="0"/>
        <w:autoSpaceDN w:val="0"/>
        <w:adjustRightInd w:val="0"/>
        <w:ind w:left="450" w:hanging="450"/>
        <w:rPr>
          <w:rFonts w:cs="Arial"/>
          <w:sz w:val="22"/>
          <w:szCs w:val="22"/>
        </w:rPr>
      </w:pPr>
      <w:r>
        <w:rPr>
          <w:rFonts w:cs="Arial"/>
          <w:sz w:val="22"/>
          <w:szCs w:val="22"/>
        </w:rPr>
        <w:tab/>
      </w:r>
      <w:r w:rsidRPr="00EC6E91">
        <w:rPr>
          <w:rFonts w:cs="Arial"/>
          <w:sz w:val="22"/>
          <w:szCs w:val="22"/>
        </w:rPr>
        <w:t xml:space="preserve">The CCSS address the content areas of English language arts (ELA) and mathematics. Additionally, the common core ELA standards include literacy standards for history/social studies, science, and technical subjects. These kindergarten through grade 12 standards provide a </w:t>
      </w:r>
      <w:r w:rsidRPr="00EC6E91">
        <w:rPr>
          <w:rFonts w:eastAsia="Calibri" w:cs="Arial"/>
          <w:sz w:val="22"/>
          <w:szCs w:val="22"/>
        </w:rPr>
        <w:t xml:space="preserve">progression of knowledge and skills that prepare students to graduate from high school and be ready for college and careers. </w:t>
      </w:r>
      <w:r w:rsidRPr="00EC6E91">
        <w:rPr>
          <w:rFonts w:cs="Arial"/>
          <w:sz w:val="22"/>
          <w:szCs w:val="22"/>
        </w:rPr>
        <w:t xml:space="preserve">The Standards are research-based and internationally benchmarked. </w:t>
      </w:r>
    </w:p>
    <w:p w:rsidR="001D4CF9" w:rsidRPr="00EC6E91" w:rsidRDefault="001D4CF9" w:rsidP="001D4CF9">
      <w:pPr>
        <w:autoSpaceDE w:val="0"/>
        <w:autoSpaceDN w:val="0"/>
        <w:adjustRightInd w:val="0"/>
        <w:ind w:left="450" w:hanging="450"/>
        <w:rPr>
          <w:rFonts w:cs="Arial"/>
          <w:sz w:val="22"/>
          <w:szCs w:val="22"/>
        </w:rPr>
      </w:pPr>
    </w:p>
    <w:p w:rsidR="001D4CF9" w:rsidRPr="00EC6E91" w:rsidRDefault="001D4CF9" w:rsidP="001D4CF9">
      <w:pPr>
        <w:ind w:left="450" w:right="-120" w:hanging="450"/>
        <w:rPr>
          <w:rFonts w:cs="Arial"/>
          <w:b/>
          <w:sz w:val="22"/>
          <w:szCs w:val="22"/>
        </w:rPr>
      </w:pPr>
      <w:r w:rsidRPr="00EC6E91">
        <w:rPr>
          <w:rFonts w:cs="Arial"/>
          <w:b/>
          <w:sz w:val="22"/>
          <w:szCs w:val="22"/>
        </w:rPr>
        <w:t xml:space="preserve">3.  </w:t>
      </w:r>
      <w:r>
        <w:rPr>
          <w:rFonts w:cs="Arial"/>
          <w:b/>
          <w:sz w:val="22"/>
          <w:szCs w:val="22"/>
        </w:rPr>
        <w:tab/>
      </w:r>
      <w:r w:rsidRPr="00EC6E91">
        <w:rPr>
          <w:rFonts w:cs="Arial"/>
          <w:b/>
          <w:sz w:val="22"/>
          <w:szCs w:val="22"/>
        </w:rPr>
        <w:t xml:space="preserve">Where can I find information about the national initiative for Common Core State Standards? </w:t>
      </w:r>
    </w:p>
    <w:p w:rsidR="001D4CF9" w:rsidRDefault="001D4CF9" w:rsidP="001D4CF9">
      <w:pPr>
        <w:ind w:left="450" w:right="-120" w:hanging="450"/>
        <w:rPr>
          <w:rFonts w:cs="Arial"/>
          <w:sz w:val="22"/>
          <w:szCs w:val="22"/>
        </w:rPr>
      </w:pPr>
      <w:r>
        <w:rPr>
          <w:rFonts w:cs="Arial"/>
          <w:sz w:val="22"/>
          <w:szCs w:val="22"/>
        </w:rPr>
        <w:tab/>
      </w:r>
      <w:r w:rsidRPr="00EC6E91">
        <w:rPr>
          <w:rFonts w:cs="Arial"/>
          <w:sz w:val="22"/>
          <w:szCs w:val="22"/>
        </w:rPr>
        <w:t xml:space="preserve">Information about the national initiative for Common Core State Standards is available at: </w:t>
      </w:r>
      <w:hyperlink r:id="rId10" w:history="1">
        <w:r w:rsidRPr="005D41F9">
          <w:rPr>
            <w:rStyle w:val="Hyperlink"/>
            <w:rFonts w:cs="Arial"/>
            <w:sz w:val="22"/>
            <w:szCs w:val="22"/>
          </w:rPr>
          <w:t>http://www.corestandards.org/</w:t>
        </w:r>
      </w:hyperlink>
      <w:r w:rsidRPr="00EC6E91">
        <w:rPr>
          <w:rFonts w:cs="Arial"/>
          <w:sz w:val="22"/>
          <w:szCs w:val="22"/>
        </w:rPr>
        <w:t>.</w:t>
      </w:r>
    </w:p>
    <w:p w:rsidR="001D4CF9" w:rsidRPr="00EC6E91" w:rsidRDefault="001D4CF9" w:rsidP="001D4CF9">
      <w:pPr>
        <w:ind w:left="450" w:right="-120" w:hanging="450"/>
        <w:rPr>
          <w:rFonts w:cs="Arial"/>
          <w:sz w:val="22"/>
          <w:szCs w:val="22"/>
        </w:rPr>
      </w:pPr>
    </w:p>
    <w:p w:rsidR="001D4CF9" w:rsidRPr="00EC6E91" w:rsidRDefault="001D4CF9" w:rsidP="001D4CF9">
      <w:pPr>
        <w:ind w:left="450" w:right="-120" w:hanging="450"/>
        <w:rPr>
          <w:rFonts w:cs="Arial"/>
          <w:sz w:val="22"/>
          <w:szCs w:val="22"/>
        </w:rPr>
      </w:pPr>
      <w:r w:rsidRPr="00EC6E91">
        <w:rPr>
          <w:rFonts w:cs="Arial"/>
          <w:b/>
          <w:sz w:val="22"/>
          <w:szCs w:val="22"/>
        </w:rPr>
        <w:t xml:space="preserve">4.  </w:t>
      </w:r>
      <w:r>
        <w:rPr>
          <w:rFonts w:cs="Arial"/>
          <w:b/>
          <w:sz w:val="22"/>
          <w:szCs w:val="22"/>
        </w:rPr>
        <w:tab/>
      </w:r>
      <w:r w:rsidRPr="00EC6E91">
        <w:rPr>
          <w:rFonts w:cs="Arial"/>
          <w:b/>
          <w:sz w:val="22"/>
          <w:szCs w:val="22"/>
        </w:rPr>
        <w:t xml:space="preserve">Why are Common Core State Standards needed?  </w:t>
      </w:r>
    </w:p>
    <w:p w:rsidR="001D4CF9" w:rsidRPr="00EC6E91" w:rsidRDefault="001D4CF9" w:rsidP="001D4CF9">
      <w:pPr>
        <w:ind w:left="450" w:right="-360" w:hanging="450"/>
        <w:rPr>
          <w:rFonts w:cs="Arial"/>
          <w:sz w:val="22"/>
          <w:szCs w:val="22"/>
        </w:rPr>
      </w:pPr>
      <w:r>
        <w:rPr>
          <w:rFonts w:cs="Arial"/>
          <w:sz w:val="22"/>
          <w:szCs w:val="22"/>
        </w:rPr>
        <w:tab/>
      </w:r>
      <w:r w:rsidRPr="00EC6E91">
        <w:rPr>
          <w:rFonts w:cs="Arial"/>
          <w:sz w:val="22"/>
          <w:szCs w:val="22"/>
        </w:rPr>
        <w:t xml:space="preserve">Presently, each state has its own set of standards, and consequently, what students are expected to learn varies from state to state. The initiative is an effort to set a clear and consistent progression of K-12 standards that will prepare students for success in college and </w:t>
      </w:r>
      <w:r w:rsidRPr="00EC6E91">
        <w:rPr>
          <w:rFonts w:cs="Arial"/>
          <w:sz w:val="22"/>
          <w:szCs w:val="22"/>
        </w:rPr>
        <w:lastRenderedPageBreak/>
        <w:t>their careers. The CCSS articulate the same expectations for all students, regardless of where they live.</w:t>
      </w:r>
    </w:p>
    <w:p w:rsidR="001D4CF9" w:rsidRPr="00EC6E91" w:rsidRDefault="001D4CF9" w:rsidP="001D4CF9">
      <w:pPr>
        <w:ind w:left="450" w:right="-360" w:hanging="450"/>
        <w:rPr>
          <w:rFonts w:cs="Arial"/>
          <w:sz w:val="22"/>
          <w:szCs w:val="22"/>
        </w:rPr>
      </w:pPr>
    </w:p>
    <w:p w:rsidR="001D4CF9" w:rsidRPr="00EC6E91" w:rsidRDefault="001D4CF9" w:rsidP="001D4CF9">
      <w:pPr>
        <w:ind w:left="450" w:right="-360" w:hanging="450"/>
        <w:rPr>
          <w:rFonts w:cs="Arial"/>
          <w:b/>
          <w:sz w:val="22"/>
          <w:szCs w:val="22"/>
        </w:rPr>
      </w:pPr>
      <w:r w:rsidRPr="00EC6E91">
        <w:rPr>
          <w:rFonts w:cs="Arial"/>
          <w:b/>
          <w:sz w:val="22"/>
          <w:szCs w:val="22"/>
        </w:rPr>
        <w:t xml:space="preserve">5.  </w:t>
      </w:r>
      <w:r>
        <w:rPr>
          <w:rFonts w:cs="Arial"/>
          <w:b/>
          <w:sz w:val="22"/>
          <w:szCs w:val="22"/>
        </w:rPr>
        <w:tab/>
      </w:r>
      <w:r w:rsidRPr="00EC6E91">
        <w:rPr>
          <w:rFonts w:cs="Arial"/>
          <w:b/>
          <w:sz w:val="22"/>
          <w:szCs w:val="22"/>
        </w:rPr>
        <w:t>What are some of the advantages of having Common Core State Standards?</w:t>
      </w:r>
    </w:p>
    <w:p w:rsidR="001D4CF9" w:rsidRPr="00EC6E91" w:rsidRDefault="001D4CF9" w:rsidP="001D4CF9">
      <w:pPr>
        <w:autoSpaceDE w:val="0"/>
        <w:autoSpaceDN w:val="0"/>
        <w:adjustRightInd w:val="0"/>
        <w:ind w:left="450" w:hanging="450"/>
        <w:rPr>
          <w:rFonts w:cs="Arial"/>
          <w:sz w:val="22"/>
          <w:szCs w:val="22"/>
        </w:rPr>
      </w:pPr>
      <w:r>
        <w:rPr>
          <w:rFonts w:cs="Arial"/>
          <w:sz w:val="22"/>
          <w:szCs w:val="22"/>
        </w:rPr>
        <w:tab/>
      </w:r>
      <w:r w:rsidRPr="00EC6E91">
        <w:rPr>
          <w:rFonts w:cs="Arial"/>
          <w:sz w:val="22"/>
          <w:szCs w:val="22"/>
        </w:rPr>
        <w:t>There are many advantages for adopting the Common Core State Standards. This effort provides opportunities to collaborate with other states, reduces costs by pooling resources, and articulates internationally benchmarked expectations for student performance. The English language arts and mathematics content standards, which were adopted by California in 1997, are considered to be among the most rigorous in the United States. The CCSS Initiative provided the opportunity to reexamine California’s standards against international benchmarks and the standards of other states. The new CCSS are rigorous, internationally benchmarked, and will prepare students to experience future success in college and careers.</w:t>
      </w:r>
    </w:p>
    <w:p w:rsidR="001D4CF9" w:rsidRPr="00EC6E91" w:rsidRDefault="001D4CF9" w:rsidP="001D4CF9">
      <w:pPr>
        <w:autoSpaceDE w:val="0"/>
        <w:autoSpaceDN w:val="0"/>
        <w:adjustRightInd w:val="0"/>
        <w:ind w:left="450" w:hanging="450"/>
        <w:rPr>
          <w:rFonts w:cs="Arial"/>
          <w:sz w:val="22"/>
          <w:szCs w:val="22"/>
        </w:rPr>
      </w:pPr>
    </w:p>
    <w:p w:rsidR="001D4CF9" w:rsidRPr="00EC6E91" w:rsidRDefault="001D4CF9" w:rsidP="001D4CF9">
      <w:pPr>
        <w:autoSpaceDE w:val="0"/>
        <w:autoSpaceDN w:val="0"/>
        <w:adjustRightInd w:val="0"/>
        <w:ind w:left="450" w:hanging="450"/>
        <w:rPr>
          <w:rFonts w:cs="Arial"/>
          <w:b/>
          <w:sz w:val="22"/>
          <w:szCs w:val="22"/>
        </w:rPr>
      </w:pPr>
      <w:r w:rsidRPr="00EC6E91">
        <w:rPr>
          <w:rFonts w:cs="Arial"/>
          <w:b/>
          <w:sz w:val="22"/>
          <w:szCs w:val="22"/>
        </w:rPr>
        <w:t xml:space="preserve">6.  </w:t>
      </w:r>
      <w:r>
        <w:rPr>
          <w:rFonts w:cs="Arial"/>
          <w:b/>
          <w:sz w:val="22"/>
          <w:szCs w:val="22"/>
        </w:rPr>
        <w:tab/>
      </w:r>
      <w:r w:rsidRPr="00EC6E91">
        <w:rPr>
          <w:rFonts w:cs="Arial"/>
          <w:b/>
          <w:sz w:val="22"/>
          <w:szCs w:val="22"/>
        </w:rPr>
        <w:t>How were English learner considerations addressed in the Common Core State Standards?</w:t>
      </w:r>
    </w:p>
    <w:p w:rsidR="001D4CF9" w:rsidRPr="00EC6E91" w:rsidRDefault="001D4CF9" w:rsidP="001D4CF9">
      <w:pPr>
        <w:autoSpaceDE w:val="0"/>
        <w:autoSpaceDN w:val="0"/>
        <w:adjustRightInd w:val="0"/>
        <w:ind w:left="450" w:hanging="450"/>
        <w:rPr>
          <w:rFonts w:cs="Arial"/>
          <w:sz w:val="22"/>
          <w:szCs w:val="22"/>
        </w:rPr>
      </w:pPr>
      <w:r>
        <w:rPr>
          <w:rFonts w:cs="Arial"/>
          <w:sz w:val="22"/>
          <w:szCs w:val="22"/>
        </w:rPr>
        <w:tab/>
      </w:r>
      <w:r w:rsidRPr="00EC6E91">
        <w:rPr>
          <w:rFonts w:cs="Arial"/>
          <w:sz w:val="22"/>
          <w:szCs w:val="22"/>
        </w:rPr>
        <w:t xml:space="preserve">Linguists and experts in English learner educational issues were involved in the development of the CCSS for English language arts. These individuals assisted in shaping the standards in general, and had a significant impact on the language and vocabulary standards. The developers of the CCSS have expressed an interest in creating English-language development (ELD) standards. </w:t>
      </w:r>
    </w:p>
    <w:p w:rsidR="001D4CF9" w:rsidRDefault="001D4CF9" w:rsidP="001D4CF9">
      <w:pPr>
        <w:autoSpaceDE w:val="0"/>
        <w:autoSpaceDN w:val="0"/>
        <w:adjustRightInd w:val="0"/>
        <w:rPr>
          <w:rFonts w:cs="Arial"/>
          <w:szCs w:val="22"/>
        </w:rPr>
      </w:pPr>
    </w:p>
    <w:p w:rsidR="001D4CF9" w:rsidRPr="0033438C" w:rsidRDefault="001D4CF9" w:rsidP="001D4CF9">
      <w:pPr>
        <w:autoSpaceDE w:val="0"/>
        <w:autoSpaceDN w:val="0"/>
        <w:adjustRightInd w:val="0"/>
        <w:rPr>
          <w:rFonts w:cs="Arial"/>
          <w:szCs w:val="22"/>
        </w:rPr>
      </w:pPr>
    </w:p>
    <w:p w:rsidR="001D4CF9" w:rsidRPr="00EC6E91" w:rsidRDefault="001D4CF9" w:rsidP="001D4CF9">
      <w:pPr>
        <w:shd w:val="clear" w:color="auto" w:fill="365F91"/>
        <w:tabs>
          <w:tab w:val="left" w:pos="0"/>
        </w:tabs>
        <w:spacing w:after="120"/>
        <w:ind w:right="-360"/>
        <w:rPr>
          <w:rFonts w:cs="Arial"/>
          <w:b/>
          <w:i/>
          <w:color w:val="FFFFFF"/>
          <w:sz w:val="26"/>
          <w:szCs w:val="28"/>
        </w:rPr>
      </w:pPr>
      <w:r w:rsidRPr="00DA0DEE">
        <w:rPr>
          <w:rFonts w:cs="Arial"/>
          <w:b/>
          <w:i/>
          <w:color w:val="FFFFFF"/>
          <w:sz w:val="26"/>
          <w:szCs w:val="28"/>
        </w:rPr>
        <w:t>Background: California Common Core Standards</w:t>
      </w:r>
    </w:p>
    <w:p w:rsidR="001D4CF9" w:rsidRPr="00EC6E91" w:rsidRDefault="001D4CF9" w:rsidP="001D4CF9">
      <w:pPr>
        <w:ind w:left="450" w:right="-360" w:hanging="450"/>
        <w:rPr>
          <w:rFonts w:cs="Arial"/>
          <w:b/>
          <w:color w:val="3B3B3A"/>
          <w:sz w:val="22"/>
          <w:szCs w:val="22"/>
        </w:rPr>
      </w:pPr>
      <w:r w:rsidRPr="00EC6E91">
        <w:rPr>
          <w:rFonts w:cs="Arial"/>
          <w:b/>
          <w:sz w:val="22"/>
          <w:szCs w:val="22"/>
        </w:rPr>
        <w:t xml:space="preserve">7.  </w:t>
      </w:r>
      <w:r>
        <w:rPr>
          <w:rFonts w:cs="Arial"/>
          <w:b/>
          <w:sz w:val="22"/>
          <w:szCs w:val="22"/>
        </w:rPr>
        <w:tab/>
      </w:r>
      <w:r w:rsidRPr="00EC6E91">
        <w:rPr>
          <w:rFonts w:cs="Arial"/>
          <w:b/>
          <w:sz w:val="22"/>
          <w:szCs w:val="22"/>
        </w:rPr>
        <w:t>How were the</w:t>
      </w:r>
      <w:r w:rsidRPr="00EC6E91">
        <w:rPr>
          <w:rFonts w:cs="Arial"/>
          <w:b/>
          <w:color w:val="3B3B3A"/>
          <w:sz w:val="22"/>
          <w:szCs w:val="22"/>
        </w:rPr>
        <w:t xml:space="preserve"> California </w:t>
      </w:r>
      <w:r w:rsidRPr="00EC6E91">
        <w:rPr>
          <w:rFonts w:cs="Arial"/>
          <w:b/>
          <w:sz w:val="22"/>
          <w:szCs w:val="22"/>
        </w:rPr>
        <w:t>Common Core Standards developed?</w:t>
      </w:r>
    </w:p>
    <w:p w:rsidR="001D4CF9" w:rsidRPr="00EC6E91" w:rsidRDefault="001D4CF9" w:rsidP="001D4CF9">
      <w:pPr>
        <w:ind w:left="450" w:hanging="450"/>
        <w:rPr>
          <w:sz w:val="22"/>
        </w:rPr>
      </w:pPr>
      <w:r>
        <w:rPr>
          <w:rFonts w:cs="Arial"/>
          <w:sz w:val="22"/>
          <w:szCs w:val="22"/>
        </w:rPr>
        <w:tab/>
      </w:r>
      <w:r w:rsidRPr="00EC6E91">
        <w:rPr>
          <w:rFonts w:cs="Arial"/>
          <w:sz w:val="22"/>
          <w:szCs w:val="22"/>
        </w:rPr>
        <w:t xml:space="preserve">In anticipation of the release of the Common Core State Standards, the Governor signed Senate Bill (SB) X5 1 in January 2010. The law required that 21 representatives be appointed to the Academic Content Standards Commission (ACSC) to develop academic content standards in language arts and mathematics. </w:t>
      </w:r>
      <w:r w:rsidRPr="00EC6E91">
        <w:rPr>
          <w:sz w:val="22"/>
        </w:rPr>
        <w:t>Eighty-five percent of the standards recommended by the ACSC were required to be from the CCSS, and fifteen percent could be added by California to ensure the rigor of the standards.</w:t>
      </w:r>
    </w:p>
    <w:p w:rsidR="001D4CF9" w:rsidRPr="00EC6E91" w:rsidRDefault="001D4CF9" w:rsidP="001D4CF9">
      <w:pPr>
        <w:ind w:left="450" w:right="-120" w:hanging="450"/>
        <w:rPr>
          <w:rFonts w:cs="Arial"/>
          <w:sz w:val="22"/>
          <w:szCs w:val="22"/>
        </w:rPr>
      </w:pPr>
    </w:p>
    <w:p w:rsidR="001D4CF9" w:rsidRPr="00EC6E91" w:rsidRDefault="001D4CF9" w:rsidP="001D4CF9">
      <w:pPr>
        <w:ind w:left="450" w:right="-120" w:hanging="450"/>
        <w:rPr>
          <w:rFonts w:cs="Arial"/>
          <w:sz w:val="22"/>
          <w:szCs w:val="22"/>
        </w:rPr>
      </w:pPr>
      <w:r>
        <w:rPr>
          <w:rFonts w:cs="Arial"/>
          <w:sz w:val="22"/>
          <w:szCs w:val="22"/>
        </w:rPr>
        <w:tab/>
      </w:r>
      <w:r w:rsidRPr="00EC6E91">
        <w:rPr>
          <w:rFonts w:cs="Arial"/>
          <w:sz w:val="22"/>
          <w:szCs w:val="22"/>
        </w:rPr>
        <w:t xml:space="preserve">The ACSC met for six days in June and July 2010 to develop the California Common Core Standards for English language arts and mathematics. The State Board of Education adopted the California Common Core Standards on August 2, 2010. </w:t>
      </w:r>
    </w:p>
    <w:p w:rsidR="001D4CF9" w:rsidRPr="00EC6E91" w:rsidRDefault="001D4CF9" w:rsidP="001D4CF9">
      <w:pPr>
        <w:autoSpaceDE w:val="0"/>
        <w:autoSpaceDN w:val="0"/>
        <w:adjustRightInd w:val="0"/>
        <w:ind w:left="450" w:hanging="450"/>
        <w:rPr>
          <w:rFonts w:cs="Arial"/>
          <w:b/>
          <w:sz w:val="22"/>
          <w:szCs w:val="22"/>
        </w:rPr>
      </w:pPr>
    </w:p>
    <w:p w:rsidR="001D4CF9" w:rsidRPr="00EC6E91" w:rsidRDefault="001D4CF9" w:rsidP="001D4CF9">
      <w:pPr>
        <w:autoSpaceDE w:val="0"/>
        <w:autoSpaceDN w:val="0"/>
        <w:adjustRightInd w:val="0"/>
        <w:ind w:left="450" w:hanging="450"/>
        <w:rPr>
          <w:rFonts w:cs="Arial"/>
          <w:b/>
          <w:sz w:val="22"/>
          <w:szCs w:val="22"/>
        </w:rPr>
      </w:pPr>
      <w:r w:rsidRPr="00EC6E91">
        <w:rPr>
          <w:rFonts w:cs="Arial"/>
          <w:b/>
          <w:sz w:val="22"/>
          <w:szCs w:val="22"/>
        </w:rPr>
        <w:t xml:space="preserve">8.  </w:t>
      </w:r>
      <w:r>
        <w:rPr>
          <w:rFonts w:cs="Arial"/>
          <w:b/>
          <w:sz w:val="22"/>
          <w:szCs w:val="22"/>
        </w:rPr>
        <w:tab/>
      </w:r>
      <w:r w:rsidRPr="00EC6E91">
        <w:rPr>
          <w:rFonts w:cs="Arial"/>
          <w:b/>
          <w:sz w:val="22"/>
          <w:szCs w:val="22"/>
        </w:rPr>
        <w:t xml:space="preserve">Where can I find the adopted California Common Core Standards? </w:t>
      </w:r>
    </w:p>
    <w:p w:rsidR="001D4CF9" w:rsidRPr="00EC6E91" w:rsidRDefault="001D4CF9" w:rsidP="001D4CF9">
      <w:pPr>
        <w:autoSpaceDE w:val="0"/>
        <w:autoSpaceDN w:val="0"/>
        <w:adjustRightInd w:val="0"/>
        <w:ind w:left="450" w:hanging="450"/>
        <w:rPr>
          <w:rFonts w:cs="Arial"/>
          <w:color w:val="FF0000"/>
          <w:sz w:val="22"/>
          <w:szCs w:val="22"/>
        </w:rPr>
      </w:pPr>
      <w:r>
        <w:rPr>
          <w:rFonts w:cs="Arial"/>
          <w:sz w:val="22"/>
          <w:szCs w:val="22"/>
        </w:rPr>
        <w:tab/>
      </w:r>
      <w:r w:rsidRPr="00EC6E91">
        <w:rPr>
          <w:rFonts w:cs="Arial"/>
          <w:sz w:val="22"/>
          <w:szCs w:val="22"/>
        </w:rPr>
        <w:t xml:space="preserve">The California Common Core Standards are available on the Sacramento County Office of Education’s website at </w:t>
      </w:r>
      <w:r w:rsidRPr="00EC6E91">
        <w:rPr>
          <w:rFonts w:cs="Arial"/>
          <w:sz w:val="22"/>
          <w:szCs w:val="22"/>
          <w:u w:val="single"/>
        </w:rPr>
        <w:t>http://www.scoe.net/castandards/index.html</w:t>
      </w:r>
      <w:r w:rsidRPr="00EC6E91">
        <w:rPr>
          <w:rFonts w:cs="Arial"/>
          <w:sz w:val="22"/>
          <w:szCs w:val="22"/>
        </w:rPr>
        <w:t>.</w:t>
      </w:r>
    </w:p>
    <w:p w:rsidR="001D4CF9" w:rsidRPr="00EC6E91" w:rsidRDefault="001D4CF9" w:rsidP="001D4CF9">
      <w:pPr>
        <w:rPr>
          <w:rFonts w:cs="Arial"/>
          <w:b/>
          <w:sz w:val="22"/>
          <w:szCs w:val="22"/>
        </w:rPr>
      </w:pPr>
    </w:p>
    <w:p w:rsidR="001D4CF9" w:rsidRPr="00EC6E91" w:rsidRDefault="001D4CF9" w:rsidP="001D4CF9">
      <w:pPr>
        <w:ind w:left="450" w:hanging="360"/>
        <w:rPr>
          <w:rFonts w:cs="Arial"/>
          <w:b/>
          <w:sz w:val="22"/>
          <w:szCs w:val="22"/>
        </w:rPr>
      </w:pPr>
      <w:r w:rsidRPr="00EC6E91">
        <w:rPr>
          <w:rFonts w:cs="Arial"/>
          <w:b/>
          <w:sz w:val="22"/>
          <w:szCs w:val="22"/>
        </w:rPr>
        <w:t xml:space="preserve">9.  </w:t>
      </w:r>
      <w:r>
        <w:rPr>
          <w:rFonts w:cs="Arial"/>
          <w:b/>
          <w:sz w:val="22"/>
          <w:szCs w:val="22"/>
        </w:rPr>
        <w:tab/>
      </w:r>
      <w:r w:rsidRPr="00EC6E91">
        <w:rPr>
          <w:rFonts w:cs="Arial"/>
          <w:b/>
          <w:sz w:val="22"/>
          <w:szCs w:val="22"/>
        </w:rPr>
        <w:t xml:space="preserve">Are the new California Common Core Standards as rigorous as California’s existing standards? </w:t>
      </w:r>
    </w:p>
    <w:p w:rsidR="001D4CF9" w:rsidRPr="00EC6E91" w:rsidRDefault="001D4CF9" w:rsidP="001D4CF9">
      <w:pPr>
        <w:ind w:left="450" w:hanging="360"/>
        <w:rPr>
          <w:rFonts w:cs="Arial"/>
          <w:sz w:val="22"/>
          <w:szCs w:val="22"/>
        </w:rPr>
      </w:pPr>
      <w:r>
        <w:rPr>
          <w:rFonts w:cs="Arial"/>
          <w:sz w:val="22"/>
          <w:szCs w:val="22"/>
        </w:rPr>
        <w:tab/>
      </w:r>
      <w:r w:rsidRPr="00EC6E91">
        <w:rPr>
          <w:rFonts w:cs="Arial"/>
          <w:sz w:val="22"/>
          <w:szCs w:val="22"/>
        </w:rPr>
        <w:t>Yes. The ACSC was able to add up to 15% to the CCSS for each subject. Consequently, they added information to address any perceived gaps and to ensure that the rigor of California’s existing standards would be maintained. To see California’</w:t>
      </w:r>
      <w:r w:rsidR="00174A0D">
        <w:rPr>
          <w:rFonts w:cs="Arial"/>
          <w:sz w:val="22"/>
          <w:szCs w:val="22"/>
        </w:rPr>
        <w:t xml:space="preserve">s additions to the CCSS, visit </w:t>
      </w:r>
      <w:r w:rsidRPr="00EC6E91">
        <w:rPr>
          <w:rFonts w:cs="Arial"/>
          <w:sz w:val="22"/>
          <w:szCs w:val="22"/>
        </w:rPr>
        <w:t xml:space="preserve"> </w:t>
      </w:r>
      <w:r w:rsidRPr="00EC6E91">
        <w:rPr>
          <w:rFonts w:cs="Arial"/>
          <w:sz w:val="22"/>
          <w:szCs w:val="22"/>
          <w:u w:val="single"/>
        </w:rPr>
        <w:t>http://www.scoe.net/castandards/index.html</w:t>
      </w:r>
      <w:r w:rsidRPr="00EC6E91">
        <w:rPr>
          <w:rFonts w:cs="Arial"/>
          <w:sz w:val="22"/>
          <w:szCs w:val="22"/>
        </w:rPr>
        <w:t xml:space="preserve"> and select “ELA Common Core State Standards adopted by SBE on 8/2/10” or ”Math Common Core State Standards adopted by SBE on 8/2/10.” </w:t>
      </w:r>
      <w:r w:rsidRPr="00EC6E91">
        <w:rPr>
          <w:rFonts w:cs="Arial"/>
          <w:color w:val="000000"/>
          <w:sz w:val="22"/>
          <w:szCs w:val="22"/>
        </w:rPr>
        <w:t xml:space="preserve">The additions </w:t>
      </w:r>
      <w:r w:rsidRPr="00EC6E91">
        <w:rPr>
          <w:rFonts w:cs="Arial"/>
          <w:sz w:val="22"/>
          <w:szCs w:val="22"/>
        </w:rPr>
        <w:t xml:space="preserve">are indicated in bold and underlined font. </w:t>
      </w:r>
    </w:p>
    <w:p w:rsidR="001D4CF9" w:rsidRPr="00EC6E91" w:rsidRDefault="001D4CF9" w:rsidP="001D4CF9">
      <w:pPr>
        <w:rPr>
          <w:rFonts w:cs="Arial"/>
          <w:b/>
          <w:sz w:val="22"/>
          <w:szCs w:val="22"/>
        </w:rPr>
      </w:pPr>
    </w:p>
    <w:p w:rsidR="001D4CF9" w:rsidRPr="00EC6E91" w:rsidRDefault="001D4CF9" w:rsidP="001D4CF9">
      <w:pPr>
        <w:ind w:left="450" w:hanging="450"/>
        <w:rPr>
          <w:rFonts w:cs="Arial"/>
          <w:b/>
          <w:sz w:val="22"/>
          <w:szCs w:val="22"/>
        </w:rPr>
      </w:pPr>
      <w:r w:rsidRPr="00EC6E91">
        <w:rPr>
          <w:rFonts w:cs="Arial"/>
          <w:b/>
          <w:sz w:val="22"/>
          <w:szCs w:val="22"/>
        </w:rPr>
        <w:lastRenderedPageBreak/>
        <w:t xml:space="preserve">10.  </w:t>
      </w:r>
      <w:r>
        <w:rPr>
          <w:rFonts w:cs="Arial"/>
          <w:b/>
          <w:sz w:val="22"/>
          <w:szCs w:val="22"/>
        </w:rPr>
        <w:tab/>
      </w:r>
      <w:r w:rsidRPr="00EC6E91">
        <w:rPr>
          <w:rFonts w:cs="Arial"/>
          <w:b/>
          <w:sz w:val="22"/>
          <w:szCs w:val="22"/>
        </w:rPr>
        <w:t>When will schools and districts be expected to implement the California Common Core Standards?</w:t>
      </w:r>
    </w:p>
    <w:p w:rsidR="001D4CF9" w:rsidRPr="00EC6E91" w:rsidRDefault="001D4CF9" w:rsidP="001D4CF9">
      <w:pPr>
        <w:ind w:left="450"/>
        <w:rPr>
          <w:rFonts w:cs="Arial"/>
          <w:sz w:val="22"/>
          <w:szCs w:val="22"/>
        </w:rPr>
      </w:pPr>
      <w:r w:rsidRPr="00EC6E91">
        <w:rPr>
          <w:rFonts w:cs="Arial"/>
          <w:sz w:val="22"/>
          <w:szCs w:val="22"/>
        </w:rPr>
        <w:t>All schools and districts should continue teaching the existing standards until the new California Common Core Standards system can be phased in. After the State Board of Education adopted the California Common Core Standards on August 2, 2010, the California Department of Education and the State Board of Education began developing a timeline and plan for implementing the Standards. Superintendent of Public Instruction, Jack O’Connell, stated that it would take two to four years to implement the standards. He added, “</w:t>
      </w:r>
      <w:r w:rsidRPr="00EC6E91">
        <w:rPr>
          <w:rFonts w:cs="Arial"/>
          <w:i/>
          <w:sz w:val="22"/>
          <w:szCs w:val="22"/>
        </w:rPr>
        <w:t>The implementation plan will address curriculum frameworks, instructional materials, assessments, and accountability measures</w:t>
      </w:r>
      <w:r w:rsidRPr="00EC6E91">
        <w:rPr>
          <w:rFonts w:cs="Arial"/>
          <w:sz w:val="22"/>
          <w:szCs w:val="22"/>
        </w:rPr>
        <w:t>.” Now is a good time for schools and districts to begin to familiarize themselves with the California Common Core Standards.</w:t>
      </w:r>
    </w:p>
    <w:p w:rsidR="001D4CF9" w:rsidRDefault="001D4CF9" w:rsidP="001D4CF9">
      <w:pPr>
        <w:pStyle w:val="Default"/>
        <w:rPr>
          <w:rFonts w:ascii="Arial" w:hAnsi="Arial" w:cs="Arial"/>
          <w:b/>
          <w:szCs w:val="22"/>
        </w:rPr>
      </w:pPr>
    </w:p>
    <w:p w:rsidR="001D4CF9" w:rsidRPr="0033438C" w:rsidRDefault="001D4CF9" w:rsidP="001D4CF9">
      <w:pPr>
        <w:pStyle w:val="Default"/>
        <w:rPr>
          <w:rFonts w:ascii="Arial" w:hAnsi="Arial" w:cs="Arial"/>
          <w:b/>
          <w:szCs w:val="22"/>
        </w:rPr>
      </w:pPr>
    </w:p>
    <w:p w:rsidR="001D4CF9" w:rsidRPr="00896BA3" w:rsidRDefault="001D4CF9" w:rsidP="001D4CF9">
      <w:pPr>
        <w:pStyle w:val="Default"/>
        <w:shd w:val="clear" w:color="auto" w:fill="365F91"/>
        <w:spacing w:after="120"/>
        <w:rPr>
          <w:rFonts w:ascii="Arial" w:hAnsi="Arial" w:cs="Arial"/>
          <w:b/>
          <w:i/>
          <w:color w:val="FFFFFF"/>
          <w:sz w:val="26"/>
          <w:szCs w:val="28"/>
        </w:rPr>
      </w:pPr>
      <w:r w:rsidRPr="00DA0DEE">
        <w:rPr>
          <w:rFonts w:ascii="Arial" w:hAnsi="Arial" w:cs="Arial"/>
          <w:b/>
          <w:i/>
          <w:color w:val="FFFFFF"/>
          <w:sz w:val="26"/>
          <w:szCs w:val="28"/>
        </w:rPr>
        <w:t>Frameworks and Instructional Materials</w:t>
      </w:r>
    </w:p>
    <w:p w:rsidR="001D4CF9" w:rsidRPr="00993B62" w:rsidRDefault="001D4CF9" w:rsidP="001D4CF9">
      <w:pPr>
        <w:pStyle w:val="Default"/>
        <w:ind w:left="450" w:hanging="450"/>
        <w:rPr>
          <w:rFonts w:ascii="Arial" w:hAnsi="Arial" w:cs="Arial"/>
          <w:b/>
          <w:color w:val="auto"/>
          <w:sz w:val="22"/>
          <w:szCs w:val="22"/>
        </w:rPr>
      </w:pPr>
      <w:r w:rsidRPr="00993B62">
        <w:rPr>
          <w:rFonts w:ascii="Arial" w:hAnsi="Arial" w:cs="Arial"/>
          <w:b/>
          <w:color w:val="auto"/>
          <w:sz w:val="22"/>
          <w:szCs w:val="22"/>
        </w:rPr>
        <w:t xml:space="preserve">11.  </w:t>
      </w:r>
      <w:r>
        <w:rPr>
          <w:rFonts w:ascii="Arial" w:hAnsi="Arial" w:cs="Arial"/>
          <w:b/>
          <w:color w:val="auto"/>
          <w:sz w:val="22"/>
          <w:szCs w:val="22"/>
        </w:rPr>
        <w:tab/>
      </w:r>
      <w:r w:rsidRPr="00993B62">
        <w:rPr>
          <w:rFonts w:ascii="Arial" w:hAnsi="Arial" w:cs="Arial"/>
          <w:b/>
          <w:color w:val="auto"/>
          <w:sz w:val="22"/>
          <w:szCs w:val="22"/>
        </w:rPr>
        <w:t>What is the timeline for new frameworks and instructional materials adoptions? </w:t>
      </w:r>
    </w:p>
    <w:p w:rsidR="001D4CF9" w:rsidRPr="00993B62" w:rsidRDefault="001D4CF9" w:rsidP="001D4CF9">
      <w:pPr>
        <w:autoSpaceDE w:val="0"/>
        <w:autoSpaceDN w:val="0"/>
        <w:adjustRightInd w:val="0"/>
        <w:ind w:left="450" w:hanging="450"/>
        <w:rPr>
          <w:rFonts w:eastAsia="Calibri" w:cs="Arial"/>
          <w:sz w:val="22"/>
          <w:szCs w:val="22"/>
        </w:rPr>
      </w:pPr>
      <w:r>
        <w:rPr>
          <w:rFonts w:eastAsia="Calibri" w:cs="Arial"/>
          <w:sz w:val="22"/>
          <w:szCs w:val="22"/>
        </w:rPr>
        <w:tab/>
      </w:r>
      <w:r w:rsidRPr="00993B62">
        <w:rPr>
          <w:rFonts w:eastAsia="Calibri" w:cs="Arial"/>
          <w:sz w:val="22"/>
          <w:szCs w:val="22"/>
        </w:rPr>
        <w:t xml:space="preserve">In the past, California has had a cycle for revising the curriculum frameworks to incorporate new research, standards, and other appropriate information. The frameworks provide guidance about subject area content and standards implementation in the subsequent curriculum adoptions. A new schedule will be developed as the California </w:t>
      </w:r>
      <w:r w:rsidRPr="00993B62">
        <w:rPr>
          <w:rFonts w:cs="Arial"/>
          <w:sz w:val="22"/>
          <w:szCs w:val="22"/>
        </w:rPr>
        <w:t xml:space="preserve">Common Core Standards </w:t>
      </w:r>
      <w:r w:rsidRPr="00993B62">
        <w:rPr>
          <w:rFonts w:eastAsia="Calibri" w:cs="Arial"/>
          <w:sz w:val="22"/>
          <w:szCs w:val="22"/>
        </w:rPr>
        <w:t xml:space="preserve">implementation plan unfolds. California’s </w:t>
      </w:r>
      <w:r w:rsidRPr="00993B62">
        <w:rPr>
          <w:rFonts w:eastAsia="Calibri" w:cs="Arial"/>
          <w:i/>
          <w:sz w:val="22"/>
          <w:szCs w:val="22"/>
        </w:rPr>
        <w:t>Race to the Top</w:t>
      </w:r>
      <w:r w:rsidRPr="00993B62">
        <w:rPr>
          <w:rFonts w:eastAsia="Calibri" w:cs="Arial"/>
          <w:sz w:val="22"/>
          <w:szCs w:val="22"/>
        </w:rPr>
        <w:t xml:space="preserve"> application indicated that one possible schedule for framework development and curriculum adoption might be:</w:t>
      </w:r>
    </w:p>
    <w:p w:rsidR="001D4CF9" w:rsidRPr="00993B62" w:rsidRDefault="001D4CF9" w:rsidP="001D4CF9">
      <w:pPr>
        <w:autoSpaceDE w:val="0"/>
        <w:autoSpaceDN w:val="0"/>
        <w:adjustRightInd w:val="0"/>
        <w:rPr>
          <w:rFonts w:eastAsia="Calibri" w:cs="Arial"/>
          <w:sz w:val="22"/>
          <w:szCs w:val="22"/>
        </w:rPr>
      </w:pPr>
    </w:p>
    <w:p w:rsidR="001D4CF9" w:rsidRPr="00993B62" w:rsidRDefault="001D4CF9" w:rsidP="001D4CF9">
      <w:pPr>
        <w:pStyle w:val="MediumGrid1-Accent21"/>
        <w:numPr>
          <w:ilvl w:val="0"/>
          <w:numId w:val="15"/>
        </w:numPr>
        <w:autoSpaceDE w:val="0"/>
        <w:autoSpaceDN w:val="0"/>
        <w:adjustRightInd w:val="0"/>
        <w:ind w:left="1080"/>
        <w:rPr>
          <w:rFonts w:ascii="Arial" w:hAnsi="Arial" w:cs="Arial"/>
          <w:sz w:val="22"/>
          <w:szCs w:val="22"/>
        </w:rPr>
      </w:pPr>
      <w:r w:rsidRPr="00993B62">
        <w:rPr>
          <w:rFonts w:ascii="Arial" w:hAnsi="Arial" w:cs="Arial"/>
          <w:sz w:val="22"/>
          <w:szCs w:val="22"/>
        </w:rPr>
        <w:t>Adopt new frameworks</w:t>
      </w:r>
    </w:p>
    <w:p w:rsidR="001D4CF9" w:rsidRPr="00993B62" w:rsidRDefault="001D4CF9" w:rsidP="001D4CF9">
      <w:pPr>
        <w:pStyle w:val="MediumGrid1-Accent21"/>
        <w:autoSpaceDE w:val="0"/>
        <w:autoSpaceDN w:val="0"/>
        <w:adjustRightInd w:val="0"/>
        <w:ind w:left="1440"/>
        <w:rPr>
          <w:rFonts w:ascii="Arial" w:hAnsi="Arial" w:cs="Arial"/>
          <w:sz w:val="22"/>
          <w:szCs w:val="22"/>
        </w:rPr>
      </w:pPr>
      <w:r w:rsidRPr="00993B62">
        <w:rPr>
          <w:rFonts w:ascii="Arial" w:hAnsi="Arial" w:cs="Arial"/>
          <w:sz w:val="22"/>
          <w:szCs w:val="22"/>
        </w:rPr>
        <w:t>•  Mathematics (January 2012) and English-Language Arts (January 2014)</w:t>
      </w:r>
    </w:p>
    <w:p w:rsidR="001D4CF9" w:rsidRPr="00993B62" w:rsidRDefault="001D4CF9" w:rsidP="001D4CF9">
      <w:pPr>
        <w:pStyle w:val="MediumGrid1-Accent21"/>
        <w:autoSpaceDE w:val="0"/>
        <w:autoSpaceDN w:val="0"/>
        <w:adjustRightInd w:val="0"/>
        <w:rPr>
          <w:rFonts w:ascii="Arial" w:hAnsi="Arial" w:cs="Arial"/>
          <w:sz w:val="22"/>
          <w:szCs w:val="22"/>
        </w:rPr>
      </w:pPr>
    </w:p>
    <w:p w:rsidR="001D4CF9" w:rsidRPr="00993B62" w:rsidRDefault="001D4CF9" w:rsidP="001D4CF9">
      <w:pPr>
        <w:pStyle w:val="MediumGrid1-Accent21"/>
        <w:numPr>
          <w:ilvl w:val="0"/>
          <w:numId w:val="15"/>
        </w:numPr>
        <w:autoSpaceDE w:val="0"/>
        <w:autoSpaceDN w:val="0"/>
        <w:adjustRightInd w:val="0"/>
        <w:ind w:left="1080"/>
        <w:rPr>
          <w:rFonts w:ascii="Arial" w:hAnsi="Arial" w:cs="Arial"/>
          <w:sz w:val="22"/>
          <w:szCs w:val="22"/>
        </w:rPr>
      </w:pPr>
      <w:r w:rsidRPr="00993B62">
        <w:rPr>
          <w:rFonts w:ascii="Arial" w:hAnsi="Arial" w:cs="Arial"/>
          <w:sz w:val="22"/>
          <w:szCs w:val="22"/>
        </w:rPr>
        <w:t xml:space="preserve">Adopt new instructional materials </w:t>
      </w:r>
    </w:p>
    <w:p w:rsidR="001D4CF9" w:rsidRPr="00993B62" w:rsidRDefault="001D4CF9" w:rsidP="001D4CF9">
      <w:pPr>
        <w:pStyle w:val="MediumGrid1-Accent21"/>
        <w:autoSpaceDE w:val="0"/>
        <w:autoSpaceDN w:val="0"/>
        <w:adjustRightInd w:val="0"/>
        <w:ind w:left="1440"/>
        <w:rPr>
          <w:rFonts w:ascii="Arial" w:hAnsi="Arial" w:cs="Arial"/>
          <w:sz w:val="22"/>
          <w:szCs w:val="22"/>
        </w:rPr>
      </w:pPr>
      <w:r w:rsidRPr="00993B62">
        <w:rPr>
          <w:rFonts w:ascii="Arial" w:hAnsi="Arial" w:cs="Arial"/>
          <w:sz w:val="22"/>
          <w:szCs w:val="22"/>
        </w:rPr>
        <w:t>•  Mathematics (August 2014) and English-Language Arts (August 2016)</w:t>
      </w:r>
    </w:p>
    <w:p w:rsidR="001D4CF9" w:rsidRPr="00993B62" w:rsidRDefault="001D4CF9" w:rsidP="001D4CF9">
      <w:pPr>
        <w:pStyle w:val="MediumGrid1-Accent21"/>
        <w:autoSpaceDE w:val="0"/>
        <w:autoSpaceDN w:val="0"/>
        <w:adjustRightInd w:val="0"/>
        <w:ind w:left="1080" w:hanging="360"/>
        <w:rPr>
          <w:rFonts w:ascii="Arial" w:hAnsi="Arial" w:cs="Arial"/>
          <w:sz w:val="22"/>
          <w:szCs w:val="22"/>
        </w:rPr>
      </w:pPr>
    </w:p>
    <w:p w:rsidR="001D4CF9" w:rsidRPr="00993B62" w:rsidRDefault="001D4CF9" w:rsidP="001D4CF9">
      <w:pPr>
        <w:pStyle w:val="MediumGrid1-Accent21"/>
        <w:numPr>
          <w:ilvl w:val="0"/>
          <w:numId w:val="15"/>
        </w:numPr>
        <w:autoSpaceDE w:val="0"/>
        <w:autoSpaceDN w:val="0"/>
        <w:adjustRightInd w:val="0"/>
        <w:ind w:left="1080"/>
        <w:rPr>
          <w:rFonts w:ascii="Arial" w:hAnsi="Arial" w:cs="Arial"/>
          <w:sz w:val="22"/>
          <w:szCs w:val="22"/>
        </w:rPr>
      </w:pPr>
      <w:r w:rsidRPr="00993B62">
        <w:rPr>
          <w:rFonts w:ascii="Arial" w:hAnsi="Arial" w:cs="Arial"/>
          <w:sz w:val="22"/>
          <w:szCs w:val="22"/>
        </w:rPr>
        <w:t>New instructional materials available for schools</w:t>
      </w:r>
    </w:p>
    <w:p w:rsidR="001D4CF9" w:rsidRPr="00993B62" w:rsidRDefault="001D4CF9" w:rsidP="001D4CF9">
      <w:pPr>
        <w:pStyle w:val="MediumGrid1-Accent21"/>
        <w:autoSpaceDE w:val="0"/>
        <w:autoSpaceDN w:val="0"/>
        <w:adjustRightInd w:val="0"/>
        <w:ind w:left="1440"/>
        <w:rPr>
          <w:rFonts w:ascii="Arial" w:hAnsi="Arial" w:cs="Arial"/>
          <w:sz w:val="22"/>
          <w:szCs w:val="22"/>
        </w:rPr>
      </w:pPr>
      <w:r w:rsidRPr="00993B62">
        <w:rPr>
          <w:rFonts w:ascii="Arial" w:hAnsi="Arial" w:cs="Arial"/>
          <w:sz w:val="22"/>
          <w:szCs w:val="22"/>
        </w:rPr>
        <w:t>•  Mathematics (December 2014) and English-Language Arts (December 2016)</w:t>
      </w:r>
    </w:p>
    <w:p w:rsidR="001D4CF9" w:rsidRPr="00993B62" w:rsidRDefault="001D4CF9" w:rsidP="001D4CF9">
      <w:pPr>
        <w:pStyle w:val="MediumGrid1-Accent21"/>
        <w:autoSpaceDE w:val="0"/>
        <w:autoSpaceDN w:val="0"/>
        <w:adjustRightInd w:val="0"/>
        <w:ind w:left="0"/>
        <w:rPr>
          <w:rFonts w:ascii="Arial" w:hAnsi="Arial" w:cs="Arial"/>
          <w:sz w:val="22"/>
          <w:szCs w:val="22"/>
        </w:rPr>
      </w:pPr>
    </w:p>
    <w:p w:rsidR="001D4CF9" w:rsidRPr="00993B62" w:rsidRDefault="001D4CF9" w:rsidP="001D4CF9">
      <w:pPr>
        <w:autoSpaceDE w:val="0"/>
        <w:autoSpaceDN w:val="0"/>
        <w:adjustRightInd w:val="0"/>
        <w:ind w:left="360"/>
        <w:rPr>
          <w:rFonts w:eastAsia="Calibri" w:cs="Arial"/>
          <w:sz w:val="22"/>
          <w:szCs w:val="22"/>
        </w:rPr>
      </w:pPr>
      <w:r w:rsidRPr="00993B62">
        <w:rPr>
          <w:rFonts w:eastAsia="Calibri" w:cs="Arial"/>
          <w:sz w:val="22"/>
          <w:szCs w:val="22"/>
        </w:rPr>
        <w:t>California will be working to identify funds to support this new work.</w:t>
      </w:r>
    </w:p>
    <w:p w:rsidR="001D4CF9" w:rsidRDefault="001D4CF9" w:rsidP="001D4CF9">
      <w:pPr>
        <w:autoSpaceDE w:val="0"/>
        <w:autoSpaceDN w:val="0"/>
        <w:adjustRightInd w:val="0"/>
        <w:rPr>
          <w:rFonts w:eastAsia="Calibri" w:cs="Arial"/>
          <w:sz w:val="22"/>
          <w:szCs w:val="22"/>
        </w:rPr>
      </w:pPr>
    </w:p>
    <w:p w:rsidR="001D4CF9" w:rsidRPr="00993B62" w:rsidRDefault="001D4CF9" w:rsidP="001D4CF9">
      <w:pPr>
        <w:autoSpaceDE w:val="0"/>
        <w:autoSpaceDN w:val="0"/>
        <w:adjustRightInd w:val="0"/>
        <w:rPr>
          <w:rFonts w:eastAsia="Calibri" w:cs="Arial"/>
          <w:sz w:val="22"/>
          <w:szCs w:val="22"/>
        </w:rPr>
      </w:pPr>
    </w:p>
    <w:p w:rsidR="001D4CF9" w:rsidRPr="00993B62" w:rsidRDefault="001D4CF9" w:rsidP="001D4CF9">
      <w:pPr>
        <w:pStyle w:val="Default"/>
        <w:ind w:left="450" w:hanging="450"/>
        <w:rPr>
          <w:rFonts w:ascii="Arial" w:hAnsi="Arial" w:cs="Arial"/>
          <w:b/>
          <w:sz w:val="22"/>
          <w:szCs w:val="22"/>
        </w:rPr>
      </w:pPr>
      <w:r w:rsidRPr="00993B62">
        <w:rPr>
          <w:rFonts w:ascii="Arial" w:hAnsi="Arial" w:cs="Arial"/>
          <w:b/>
          <w:sz w:val="22"/>
          <w:szCs w:val="22"/>
        </w:rPr>
        <w:t xml:space="preserve">12.  </w:t>
      </w:r>
      <w:r>
        <w:rPr>
          <w:rFonts w:ascii="Arial" w:hAnsi="Arial" w:cs="Arial"/>
          <w:b/>
          <w:sz w:val="22"/>
          <w:szCs w:val="22"/>
        </w:rPr>
        <w:tab/>
      </w:r>
      <w:r w:rsidRPr="00993B62">
        <w:rPr>
          <w:rFonts w:ascii="Arial" w:hAnsi="Arial" w:cs="Arial"/>
          <w:b/>
          <w:sz w:val="22"/>
          <w:szCs w:val="22"/>
        </w:rPr>
        <w:t xml:space="preserve">What instructional materials should be used until new materials aligned to the California Common Core Standards are available? </w:t>
      </w:r>
    </w:p>
    <w:p w:rsidR="001D4CF9" w:rsidRPr="00993B62" w:rsidRDefault="001D4CF9" w:rsidP="001D4CF9">
      <w:pPr>
        <w:pStyle w:val="Default"/>
        <w:ind w:left="450" w:hanging="450"/>
        <w:rPr>
          <w:rFonts w:ascii="Arial" w:hAnsi="Arial" w:cs="Arial"/>
          <w:color w:val="auto"/>
          <w:sz w:val="22"/>
          <w:szCs w:val="22"/>
        </w:rPr>
      </w:pPr>
      <w:r>
        <w:rPr>
          <w:rFonts w:ascii="Arial" w:hAnsi="Arial" w:cs="Arial"/>
          <w:color w:val="auto"/>
          <w:sz w:val="22"/>
          <w:szCs w:val="22"/>
        </w:rPr>
        <w:tab/>
      </w:r>
      <w:r w:rsidRPr="00993B62">
        <w:rPr>
          <w:rFonts w:ascii="Arial" w:hAnsi="Arial" w:cs="Arial"/>
          <w:color w:val="auto"/>
          <w:sz w:val="22"/>
          <w:szCs w:val="22"/>
        </w:rPr>
        <w:t>In July 2009, the adoption of instructional materials and the development of new frameworks were suspended until the 2013-14 school year (Assembly Bill X4 2). Districts have the choice to purchase materials from the most recent adoption (2008 English</w:t>
      </w:r>
      <w:r w:rsidRPr="00993B62">
        <w:rPr>
          <w:rFonts w:ascii="Arial" w:hAnsi="Arial" w:cs="Arial"/>
          <w:sz w:val="22"/>
          <w:szCs w:val="22"/>
        </w:rPr>
        <w:t xml:space="preserve"> language arts and 200</w:t>
      </w:r>
      <w:r w:rsidRPr="00993B62">
        <w:rPr>
          <w:rFonts w:ascii="Arial" w:hAnsi="Arial" w:cs="Arial"/>
          <w:color w:val="auto"/>
          <w:sz w:val="22"/>
          <w:szCs w:val="22"/>
        </w:rPr>
        <w:t>7</w:t>
      </w:r>
      <w:r w:rsidRPr="00993B62">
        <w:rPr>
          <w:rFonts w:ascii="Arial" w:hAnsi="Arial" w:cs="Arial"/>
          <w:sz w:val="22"/>
          <w:szCs w:val="22"/>
        </w:rPr>
        <w:t xml:space="preserve"> mathematics), or continue using materials from the previous adoption cycle to support the academic achievement of our students.</w:t>
      </w:r>
    </w:p>
    <w:p w:rsidR="001D4CF9" w:rsidRDefault="001D4CF9" w:rsidP="001D4CF9">
      <w:pPr>
        <w:autoSpaceDE w:val="0"/>
        <w:autoSpaceDN w:val="0"/>
        <w:adjustRightInd w:val="0"/>
        <w:rPr>
          <w:rFonts w:eastAsia="Calibri" w:cs="Arial"/>
          <w:szCs w:val="28"/>
        </w:rPr>
      </w:pPr>
    </w:p>
    <w:p w:rsidR="001D4CF9" w:rsidRDefault="001D4CF9" w:rsidP="001D4CF9">
      <w:pPr>
        <w:autoSpaceDE w:val="0"/>
        <w:autoSpaceDN w:val="0"/>
        <w:adjustRightInd w:val="0"/>
        <w:rPr>
          <w:rFonts w:eastAsia="Calibri" w:cs="Arial"/>
          <w:szCs w:val="28"/>
        </w:rPr>
      </w:pPr>
    </w:p>
    <w:p w:rsidR="001D4CF9" w:rsidRDefault="001D4CF9" w:rsidP="001D4CF9">
      <w:pPr>
        <w:autoSpaceDE w:val="0"/>
        <w:autoSpaceDN w:val="0"/>
        <w:adjustRightInd w:val="0"/>
        <w:rPr>
          <w:rFonts w:eastAsia="Calibri" w:cs="Arial"/>
          <w:szCs w:val="28"/>
        </w:rPr>
      </w:pPr>
    </w:p>
    <w:p w:rsidR="001D4CF9" w:rsidRDefault="001D4CF9" w:rsidP="001D4CF9">
      <w:pPr>
        <w:autoSpaceDE w:val="0"/>
        <w:autoSpaceDN w:val="0"/>
        <w:adjustRightInd w:val="0"/>
        <w:rPr>
          <w:rFonts w:eastAsia="Calibri" w:cs="Arial"/>
          <w:szCs w:val="28"/>
        </w:rPr>
      </w:pPr>
    </w:p>
    <w:p w:rsidR="001D4CF9" w:rsidRDefault="001D4CF9" w:rsidP="001D4CF9">
      <w:pPr>
        <w:autoSpaceDE w:val="0"/>
        <w:autoSpaceDN w:val="0"/>
        <w:adjustRightInd w:val="0"/>
        <w:rPr>
          <w:rFonts w:eastAsia="Calibri" w:cs="Arial"/>
          <w:szCs w:val="28"/>
        </w:rPr>
      </w:pPr>
    </w:p>
    <w:p w:rsidR="001D4CF9" w:rsidRDefault="001D4CF9" w:rsidP="001D4CF9">
      <w:pPr>
        <w:autoSpaceDE w:val="0"/>
        <w:autoSpaceDN w:val="0"/>
        <w:adjustRightInd w:val="0"/>
        <w:rPr>
          <w:rFonts w:eastAsia="Calibri" w:cs="Arial"/>
          <w:szCs w:val="28"/>
        </w:rPr>
      </w:pPr>
    </w:p>
    <w:p w:rsidR="001D4CF9" w:rsidRDefault="001D4CF9" w:rsidP="001D4CF9">
      <w:pPr>
        <w:autoSpaceDE w:val="0"/>
        <w:autoSpaceDN w:val="0"/>
        <w:adjustRightInd w:val="0"/>
        <w:rPr>
          <w:rFonts w:eastAsia="Calibri" w:cs="Arial"/>
          <w:szCs w:val="28"/>
        </w:rPr>
      </w:pPr>
    </w:p>
    <w:p w:rsidR="001D4CF9" w:rsidRPr="0033438C" w:rsidRDefault="001D4CF9" w:rsidP="001D4CF9">
      <w:pPr>
        <w:autoSpaceDE w:val="0"/>
        <w:autoSpaceDN w:val="0"/>
        <w:adjustRightInd w:val="0"/>
        <w:rPr>
          <w:rFonts w:eastAsia="Calibri" w:cs="Arial"/>
          <w:szCs w:val="28"/>
        </w:rPr>
      </w:pPr>
    </w:p>
    <w:p w:rsidR="001D4CF9" w:rsidRPr="00896BA3" w:rsidRDefault="001D4CF9" w:rsidP="001D4CF9">
      <w:pPr>
        <w:pStyle w:val="Default"/>
        <w:shd w:val="clear" w:color="auto" w:fill="365F91"/>
        <w:spacing w:after="120"/>
        <w:rPr>
          <w:rFonts w:ascii="Arial" w:hAnsi="Arial" w:cs="Arial"/>
          <w:b/>
          <w:i/>
          <w:color w:val="FFFFFF"/>
          <w:sz w:val="26"/>
          <w:szCs w:val="28"/>
        </w:rPr>
      </w:pPr>
      <w:r w:rsidRPr="00DA0DEE">
        <w:rPr>
          <w:rFonts w:ascii="Arial" w:hAnsi="Arial" w:cs="Arial"/>
          <w:b/>
          <w:i/>
          <w:color w:val="FFFFFF"/>
          <w:sz w:val="26"/>
          <w:szCs w:val="28"/>
        </w:rPr>
        <w:lastRenderedPageBreak/>
        <w:t>Assessment</w:t>
      </w:r>
    </w:p>
    <w:p w:rsidR="001D4CF9" w:rsidRPr="00781671" w:rsidRDefault="001D4CF9" w:rsidP="001D4CF9">
      <w:pPr>
        <w:pStyle w:val="Default"/>
        <w:ind w:left="450" w:hanging="450"/>
        <w:rPr>
          <w:rFonts w:ascii="Arial" w:hAnsi="Arial" w:cs="Arial"/>
          <w:b/>
          <w:sz w:val="22"/>
          <w:szCs w:val="22"/>
        </w:rPr>
      </w:pPr>
      <w:r w:rsidRPr="00781671">
        <w:rPr>
          <w:rFonts w:ascii="Arial" w:hAnsi="Arial" w:cs="Arial"/>
          <w:b/>
          <w:sz w:val="22"/>
          <w:szCs w:val="22"/>
        </w:rPr>
        <w:t>13.  How will the State’s assessment system change to align with the California Common Core Standards?</w:t>
      </w:r>
    </w:p>
    <w:p w:rsidR="001D4CF9" w:rsidRPr="00781671" w:rsidRDefault="001D4CF9" w:rsidP="001D4CF9">
      <w:pPr>
        <w:ind w:left="450" w:hanging="450"/>
        <w:rPr>
          <w:rFonts w:cs="Arial"/>
          <w:sz w:val="22"/>
          <w:szCs w:val="22"/>
        </w:rPr>
      </w:pPr>
      <w:r>
        <w:rPr>
          <w:rFonts w:cs="Arial"/>
          <w:sz w:val="22"/>
          <w:szCs w:val="22"/>
        </w:rPr>
        <w:tab/>
      </w:r>
      <w:r w:rsidRPr="00781671">
        <w:rPr>
          <w:rFonts w:cs="Arial"/>
          <w:sz w:val="22"/>
          <w:szCs w:val="22"/>
        </w:rPr>
        <w:t xml:space="preserve">The California Department of Education and the State Board of Education are developing a plan for implementing the California Common Core Standards that will include changes in state assessments. </w:t>
      </w:r>
    </w:p>
    <w:p w:rsidR="001D4CF9" w:rsidRPr="00781671" w:rsidRDefault="001D4CF9" w:rsidP="001D4CF9">
      <w:pPr>
        <w:pStyle w:val="Default"/>
        <w:ind w:left="450" w:hanging="450"/>
        <w:rPr>
          <w:rFonts w:ascii="Arial" w:hAnsi="Arial" w:cs="Arial"/>
          <w:bCs/>
          <w:sz w:val="22"/>
          <w:szCs w:val="22"/>
        </w:rPr>
      </w:pPr>
    </w:p>
    <w:p w:rsidR="001D4CF9" w:rsidRPr="00781671" w:rsidRDefault="001D4CF9" w:rsidP="001D4CF9">
      <w:pPr>
        <w:pStyle w:val="Default"/>
        <w:ind w:left="450" w:hanging="450"/>
        <w:rPr>
          <w:rFonts w:ascii="Arial" w:hAnsi="Arial" w:cs="Arial"/>
          <w:bCs/>
          <w:sz w:val="22"/>
          <w:szCs w:val="22"/>
        </w:rPr>
      </w:pPr>
      <w:r>
        <w:rPr>
          <w:rFonts w:ascii="Arial" w:hAnsi="Arial" w:cs="Arial"/>
          <w:bCs/>
          <w:sz w:val="22"/>
          <w:szCs w:val="22"/>
        </w:rPr>
        <w:tab/>
      </w:r>
      <w:r w:rsidRPr="00781671">
        <w:rPr>
          <w:rFonts w:ascii="Arial" w:hAnsi="Arial" w:cs="Arial"/>
          <w:bCs/>
          <w:sz w:val="22"/>
          <w:szCs w:val="22"/>
        </w:rPr>
        <w:t xml:space="preserve">California is participating in a </w:t>
      </w:r>
      <w:r w:rsidR="00174A0D">
        <w:rPr>
          <w:rFonts w:ascii="Arial" w:hAnsi="Arial" w:cs="Arial"/>
          <w:bCs/>
          <w:sz w:val="22"/>
          <w:szCs w:val="22"/>
        </w:rPr>
        <w:t>27 state</w:t>
      </w:r>
      <w:r w:rsidRPr="00781671">
        <w:rPr>
          <w:rFonts w:ascii="Arial" w:hAnsi="Arial" w:cs="Arial"/>
          <w:bCs/>
          <w:sz w:val="22"/>
          <w:szCs w:val="22"/>
        </w:rPr>
        <w:t xml:space="preserve"> consortium: </w:t>
      </w:r>
      <w:r w:rsidR="00174A0D">
        <w:rPr>
          <w:rFonts w:ascii="Arial" w:hAnsi="Arial" w:cs="Arial"/>
          <w:bCs/>
          <w:sz w:val="22"/>
          <w:szCs w:val="22"/>
        </w:rPr>
        <w:t>Smarter Balanced Assessment Consortium</w:t>
      </w:r>
      <w:r w:rsidRPr="00781671">
        <w:rPr>
          <w:rFonts w:ascii="Arial" w:hAnsi="Arial" w:cs="Arial"/>
          <w:bCs/>
          <w:sz w:val="22"/>
          <w:szCs w:val="22"/>
        </w:rPr>
        <w:t>. The states in this collaborative effort will develop a set of K-12, standards-based mathematics</w:t>
      </w:r>
      <w:r w:rsidRPr="00781671">
        <w:rPr>
          <w:rFonts w:ascii="Arial" w:hAnsi="Arial" w:cs="Arial"/>
          <w:sz w:val="22"/>
          <w:szCs w:val="22"/>
        </w:rPr>
        <w:t xml:space="preserve"> and English language arts assessments. When implemented, the assessments will provide a common method to measure and report the performance of students. </w:t>
      </w:r>
    </w:p>
    <w:p w:rsidR="001D4CF9" w:rsidRPr="00781671" w:rsidRDefault="001D4CF9" w:rsidP="001D4CF9">
      <w:pPr>
        <w:pStyle w:val="Default"/>
        <w:ind w:left="450" w:hanging="450"/>
        <w:rPr>
          <w:rFonts w:ascii="Arial" w:hAnsi="Arial" w:cs="Arial"/>
          <w:sz w:val="22"/>
          <w:szCs w:val="22"/>
        </w:rPr>
      </w:pPr>
    </w:p>
    <w:p w:rsidR="001D4CF9" w:rsidRPr="00781671" w:rsidRDefault="001D4CF9" w:rsidP="001D4CF9">
      <w:pPr>
        <w:pStyle w:val="Default"/>
        <w:ind w:left="450" w:hanging="450"/>
        <w:rPr>
          <w:rFonts w:ascii="Arial" w:hAnsi="Arial" w:cs="Arial"/>
          <w:b/>
          <w:sz w:val="22"/>
          <w:szCs w:val="22"/>
        </w:rPr>
      </w:pPr>
      <w:r w:rsidRPr="00781671">
        <w:rPr>
          <w:rFonts w:ascii="Arial" w:hAnsi="Arial" w:cs="Arial"/>
          <w:b/>
          <w:sz w:val="22"/>
          <w:szCs w:val="22"/>
        </w:rPr>
        <w:t xml:space="preserve">14.  </w:t>
      </w:r>
      <w:r>
        <w:rPr>
          <w:rFonts w:ascii="Arial" w:hAnsi="Arial" w:cs="Arial"/>
          <w:b/>
          <w:sz w:val="22"/>
          <w:szCs w:val="22"/>
        </w:rPr>
        <w:tab/>
      </w:r>
      <w:r w:rsidRPr="00781671">
        <w:rPr>
          <w:rFonts w:ascii="Arial" w:hAnsi="Arial" w:cs="Arial"/>
          <w:b/>
          <w:sz w:val="22"/>
          <w:szCs w:val="22"/>
        </w:rPr>
        <w:t xml:space="preserve">When will the new assessments be administered? </w:t>
      </w:r>
    </w:p>
    <w:p w:rsidR="001D4CF9" w:rsidRPr="00781671" w:rsidRDefault="001D4CF9" w:rsidP="001D4CF9">
      <w:pPr>
        <w:autoSpaceDE w:val="0"/>
        <w:autoSpaceDN w:val="0"/>
        <w:adjustRightInd w:val="0"/>
        <w:ind w:left="450" w:hanging="450"/>
        <w:rPr>
          <w:rFonts w:cs="Arial"/>
          <w:b/>
          <w:sz w:val="22"/>
          <w:szCs w:val="22"/>
        </w:rPr>
      </w:pPr>
      <w:r>
        <w:rPr>
          <w:rFonts w:cs="Arial"/>
          <w:sz w:val="22"/>
          <w:szCs w:val="22"/>
        </w:rPr>
        <w:tab/>
      </w:r>
      <w:r w:rsidRPr="00781671">
        <w:rPr>
          <w:rFonts w:cs="Arial"/>
          <w:sz w:val="22"/>
          <w:szCs w:val="22"/>
        </w:rPr>
        <w:t xml:space="preserve">The California Department of Education and the State Board of Education are developing the California Common Core Standards implementation plan. This plan will provide details about how the transition process will be phased in over several years. The new assessments developed by </w:t>
      </w:r>
      <w:r w:rsidR="00174A0D">
        <w:rPr>
          <w:rFonts w:cs="Arial"/>
          <w:sz w:val="22"/>
          <w:szCs w:val="22"/>
        </w:rPr>
        <w:t>Smarter Balanced</w:t>
      </w:r>
      <w:r w:rsidRPr="00781671">
        <w:rPr>
          <w:rFonts w:cs="Arial"/>
          <w:sz w:val="22"/>
          <w:szCs w:val="22"/>
        </w:rPr>
        <w:t xml:space="preserve"> </w:t>
      </w:r>
      <w:r w:rsidR="00174A0D">
        <w:rPr>
          <w:rFonts w:cs="Arial"/>
          <w:sz w:val="22"/>
          <w:szCs w:val="22"/>
        </w:rPr>
        <w:t>will be</w:t>
      </w:r>
      <w:r w:rsidRPr="00781671">
        <w:rPr>
          <w:rFonts w:cs="Arial"/>
          <w:sz w:val="22"/>
          <w:szCs w:val="22"/>
        </w:rPr>
        <w:t xml:space="preserve"> ready for states to administer by the 2014-2015 school year. Piloting and field-testing will occur during the years that precede 2014-2015. </w:t>
      </w:r>
    </w:p>
    <w:p w:rsidR="001D4CF9" w:rsidRPr="00781671" w:rsidRDefault="001D4CF9" w:rsidP="001D4CF9">
      <w:pPr>
        <w:pStyle w:val="Default"/>
        <w:ind w:left="450" w:hanging="450"/>
        <w:rPr>
          <w:rFonts w:ascii="Arial" w:hAnsi="Arial" w:cs="Arial"/>
          <w:sz w:val="22"/>
          <w:szCs w:val="22"/>
        </w:rPr>
      </w:pPr>
      <w:r w:rsidRPr="00781671">
        <w:rPr>
          <w:rFonts w:ascii="Arial" w:hAnsi="Arial" w:cs="Arial"/>
          <w:sz w:val="22"/>
          <w:szCs w:val="22"/>
        </w:rPr>
        <w:t xml:space="preserve"> </w:t>
      </w:r>
    </w:p>
    <w:p w:rsidR="001D4CF9" w:rsidRPr="00781671" w:rsidRDefault="001D4CF9" w:rsidP="001D4CF9">
      <w:pPr>
        <w:pStyle w:val="Default"/>
        <w:ind w:left="450" w:hanging="450"/>
        <w:rPr>
          <w:rFonts w:ascii="Arial" w:hAnsi="Arial" w:cs="Arial"/>
          <w:b/>
          <w:bCs/>
          <w:sz w:val="22"/>
          <w:szCs w:val="22"/>
        </w:rPr>
      </w:pPr>
      <w:r w:rsidRPr="00781671">
        <w:rPr>
          <w:rFonts w:ascii="Arial" w:hAnsi="Arial" w:cs="Arial"/>
          <w:b/>
          <w:bCs/>
          <w:sz w:val="22"/>
          <w:szCs w:val="22"/>
        </w:rPr>
        <w:t xml:space="preserve">15.  </w:t>
      </w:r>
      <w:r>
        <w:rPr>
          <w:rFonts w:ascii="Arial" w:hAnsi="Arial" w:cs="Arial"/>
          <w:b/>
          <w:bCs/>
          <w:sz w:val="22"/>
          <w:szCs w:val="22"/>
        </w:rPr>
        <w:tab/>
      </w:r>
      <w:r w:rsidRPr="00781671">
        <w:rPr>
          <w:rFonts w:ascii="Arial" w:hAnsi="Arial" w:cs="Arial"/>
          <w:b/>
          <w:bCs/>
          <w:sz w:val="22"/>
          <w:szCs w:val="22"/>
        </w:rPr>
        <w:t xml:space="preserve">Where can I find information about the </w:t>
      </w:r>
      <w:r w:rsidR="00CE10C8">
        <w:rPr>
          <w:rFonts w:ascii="Arial" w:hAnsi="Arial" w:cs="Arial"/>
          <w:b/>
          <w:bCs/>
          <w:sz w:val="22"/>
          <w:szCs w:val="22"/>
        </w:rPr>
        <w:t>Smarter Balanced</w:t>
      </w:r>
      <w:r w:rsidRPr="00781671">
        <w:rPr>
          <w:rFonts w:ascii="Arial" w:hAnsi="Arial" w:cs="Arial"/>
          <w:b/>
          <w:bCs/>
          <w:sz w:val="22"/>
          <w:szCs w:val="22"/>
        </w:rPr>
        <w:t xml:space="preserve"> assessment plans?</w:t>
      </w:r>
    </w:p>
    <w:p w:rsidR="001D4CF9" w:rsidRPr="00781671" w:rsidRDefault="001D4CF9" w:rsidP="001D4CF9">
      <w:pPr>
        <w:autoSpaceDE w:val="0"/>
        <w:autoSpaceDN w:val="0"/>
        <w:adjustRightInd w:val="0"/>
        <w:ind w:left="450" w:hanging="450"/>
        <w:rPr>
          <w:rFonts w:cs="Arial"/>
          <w:sz w:val="22"/>
          <w:szCs w:val="22"/>
        </w:rPr>
      </w:pPr>
      <w:r>
        <w:rPr>
          <w:rFonts w:cs="Arial"/>
          <w:sz w:val="22"/>
          <w:szCs w:val="22"/>
        </w:rPr>
        <w:tab/>
      </w:r>
      <w:r w:rsidRPr="00781671">
        <w:rPr>
          <w:rFonts w:cs="Arial"/>
          <w:sz w:val="22"/>
          <w:szCs w:val="22"/>
        </w:rPr>
        <w:t xml:space="preserve">Information about the </w:t>
      </w:r>
      <w:r w:rsidR="00CE10C8">
        <w:rPr>
          <w:rFonts w:cs="Arial"/>
          <w:sz w:val="22"/>
          <w:szCs w:val="22"/>
        </w:rPr>
        <w:t xml:space="preserve">SMB </w:t>
      </w:r>
      <w:r w:rsidRPr="00781671">
        <w:rPr>
          <w:rFonts w:cs="Arial"/>
          <w:sz w:val="22"/>
          <w:szCs w:val="22"/>
        </w:rPr>
        <w:t xml:space="preserve">assessment consortium can be found online at: </w:t>
      </w:r>
      <w:r w:rsidR="00CE10C8" w:rsidRPr="00CE10C8">
        <w:rPr>
          <w:rFonts w:cs="Arial"/>
          <w:sz w:val="22"/>
          <w:szCs w:val="22"/>
          <w:u w:val="single"/>
        </w:rPr>
        <w:t>http://www.smarterbalanced.org/</w:t>
      </w:r>
    </w:p>
    <w:p w:rsidR="001D4CF9" w:rsidRDefault="001D4CF9" w:rsidP="001D4CF9">
      <w:pPr>
        <w:rPr>
          <w:rFonts w:cs="Arial"/>
          <w:szCs w:val="22"/>
        </w:rPr>
      </w:pPr>
    </w:p>
    <w:p w:rsidR="001D4CF9" w:rsidRPr="0033438C" w:rsidRDefault="001D4CF9" w:rsidP="001D4CF9">
      <w:pPr>
        <w:rPr>
          <w:rFonts w:cs="Arial"/>
          <w:szCs w:val="22"/>
        </w:rPr>
      </w:pPr>
    </w:p>
    <w:p w:rsidR="001D4CF9" w:rsidRPr="00781B27" w:rsidRDefault="001D4CF9" w:rsidP="001D4CF9">
      <w:pPr>
        <w:shd w:val="clear" w:color="auto" w:fill="365F91"/>
        <w:spacing w:after="120"/>
        <w:rPr>
          <w:rFonts w:cs="Arial"/>
          <w:b/>
          <w:i/>
          <w:color w:val="FFFFFF"/>
          <w:sz w:val="26"/>
          <w:szCs w:val="28"/>
        </w:rPr>
      </w:pPr>
      <w:r w:rsidRPr="00DA0DEE">
        <w:rPr>
          <w:rFonts w:cs="Arial"/>
          <w:b/>
          <w:i/>
          <w:color w:val="FFFFFF"/>
          <w:sz w:val="26"/>
          <w:szCs w:val="28"/>
        </w:rPr>
        <w:t xml:space="preserve">California Common Core Standards for Mathematics </w:t>
      </w:r>
    </w:p>
    <w:p w:rsidR="001D4CF9" w:rsidRPr="007732BC" w:rsidRDefault="001D4CF9" w:rsidP="001D4CF9">
      <w:pPr>
        <w:tabs>
          <w:tab w:val="left" w:pos="450"/>
        </w:tabs>
        <w:ind w:left="450" w:hanging="450"/>
        <w:rPr>
          <w:rFonts w:cs="Arial"/>
          <w:b/>
          <w:sz w:val="22"/>
          <w:szCs w:val="22"/>
        </w:rPr>
      </w:pPr>
      <w:r w:rsidRPr="007732BC">
        <w:rPr>
          <w:rFonts w:cs="Arial"/>
          <w:b/>
          <w:sz w:val="22"/>
          <w:szCs w:val="22"/>
        </w:rPr>
        <w:t xml:space="preserve">16.  </w:t>
      </w:r>
      <w:r>
        <w:rPr>
          <w:rFonts w:cs="Arial"/>
          <w:b/>
          <w:sz w:val="22"/>
          <w:szCs w:val="22"/>
        </w:rPr>
        <w:tab/>
      </w:r>
      <w:r w:rsidRPr="007732BC">
        <w:rPr>
          <w:rFonts w:cs="Arial"/>
          <w:b/>
          <w:sz w:val="22"/>
          <w:szCs w:val="22"/>
        </w:rPr>
        <w:t>How are California’s existing mathematics standards and the new California Common Core Standards different?</w:t>
      </w:r>
    </w:p>
    <w:p w:rsidR="001D4CF9" w:rsidRPr="007732BC" w:rsidRDefault="001D4CF9" w:rsidP="001D4CF9">
      <w:pPr>
        <w:tabs>
          <w:tab w:val="left" w:pos="450"/>
        </w:tabs>
        <w:ind w:left="450" w:hanging="450"/>
        <w:rPr>
          <w:rFonts w:cs="Arial"/>
          <w:sz w:val="22"/>
          <w:szCs w:val="22"/>
        </w:rPr>
      </w:pPr>
      <w:r>
        <w:rPr>
          <w:rFonts w:cs="Arial"/>
          <w:sz w:val="22"/>
          <w:szCs w:val="22"/>
        </w:rPr>
        <w:tab/>
      </w:r>
      <w:r w:rsidRPr="007732BC">
        <w:rPr>
          <w:rFonts w:cs="Arial"/>
          <w:sz w:val="22"/>
          <w:szCs w:val="22"/>
        </w:rPr>
        <w:t>There are more similarities between California’s existing mathematics standards and the new California Common Core Standards than there are differences. Some differences include: a shift in the grade level for some skills, the organization of the standards, and options available for eighth grade students.</w:t>
      </w:r>
    </w:p>
    <w:p w:rsidR="001D4CF9" w:rsidRPr="007732BC" w:rsidRDefault="001D4CF9" w:rsidP="001D4CF9">
      <w:pPr>
        <w:tabs>
          <w:tab w:val="left" w:pos="450"/>
          <w:tab w:val="num" w:pos="720"/>
        </w:tabs>
        <w:ind w:left="450" w:hanging="450"/>
        <w:rPr>
          <w:rFonts w:cs="Arial"/>
          <w:sz w:val="22"/>
          <w:szCs w:val="22"/>
        </w:rPr>
      </w:pPr>
    </w:p>
    <w:p w:rsidR="001D4CF9" w:rsidRPr="007732BC" w:rsidRDefault="001D4CF9" w:rsidP="001D4CF9">
      <w:pPr>
        <w:tabs>
          <w:tab w:val="left" w:pos="450"/>
          <w:tab w:val="num" w:pos="720"/>
        </w:tabs>
        <w:ind w:left="450" w:hanging="450"/>
        <w:rPr>
          <w:rFonts w:cs="Arial"/>
          <w:b/>
          <w:sz w:val="22"/>
          <w:szCs w:val="22"/>
        </w:rPr>
      </w:pPr>
      <w:r w:rsidRPr="007732BC">
        <w:rPr>
          <w:rFonts w:cs="Arial"/>
          <w:b/>
          <w:sz w:val="22"/>
          <w:szCs w:val="22"/>
        </w:rPr>
        <w:t>17.  How are the California Common Core Standards for mathematics organized?</w:t>
      </w:r>
    </w:p>
    <w:p w:rsidR="001D4CF9" w:rsidRPr="007732BC" w:rsidRDefault="001D4CF9" w:rsidP="001D4CF9">
      <w:pPr>
        <w:tabs>
          <w:tab w:val="left" w:pos="450"/>
        </w:tabs>
        <w:ind w:left="450" w:hanging="450"/>
        <w:rPr>
          <w:rFonts w:cs="Arial"/>
          <w:sz w:val="22"/>
          <w:szCs w:val="22"/>
        </w:rPr>
      </w:pPr>
      <w:r>
        <w:rPr>
          <w:rFonts w:cs="Arial"/>
          <w:sz w:val="22"/>
          <w:szCs w:val="22"/>
        </w:rPr>
        <w:tab/>
      </w:r>
      <w:r w:rsidRPr="007732BC">
        <w:rPr>
          <w:rFonts w:cs="Arial"/>
          <w:sz w:val="22"/>
          <w:szCs w:val="22"/>
        </w:rPr>
        <w:t xml:space="preserve">There are grade-level standards for kindergarten through eighth grade, a set of standards for Algebra 1, and conceptual cluster standards for grades nine to twelve (e.g., number and quantity, algebra, functions, modeling, geometry, and statistics and probability). The standards for kindergarten through eighth grade are categorized by standard, domain, and cluster. </w:t>
      </w:r>
    </w:p>
    <w:p w:rsidR="001D4CF9" w:rsidRPr="007732BC" w:rsidRDefault="001D4CF9" w:rsidP="001D4CF9">
      <w:pPr>
        <w:tabs>
          <w:tab w:val="left" w:pos="450"/>
        </w:tabs>
        <w:ind w:left="450" w:hanging="450"/>
        <w:rPr>
          <w:rFonts w:cs="Arial"/>
          <w:sz w:val="22"/>
          <w:szCs w:val="22"/>
        </w:rPr>
      </w:pPr>
    </w:p>
    <w:p w:rsidR="001D4CF9" w:rsidRDefault="001D4CF9" w:rsidP="001D4CF9">
      <w:pPr>
        <w:tabs>
          <w:tab w:val="left" w:pos="450"/>
        </w:tabs>
        <w:ind w:left="450" w:hanging="450"/>
        <w:rPr>
          <w:rFonts w:cs="Arial"/>
          <w:b/>
          <w:sz w:val="22"/>
          <w:szCs w:val="22"/>
        </w:rPr>
      </w:pPr>
      <w:r w:rsidRPr="007732BC">
        <w:rPr>
          <w:rFonts w:cs="Arial"/>
          <w:b/>
          <w:sz w:val="22"/>
          <w:szCs w:val="22"/>
        </w:rPr>
        <w:t xml:space="preserve">18.  </w:t>
      </w:r>
      <w:r>
        <w:rPr>
          <w:rFonts w:cs="Arial"/>
          <w:b/>
          <w:sz w:val="22"/>
          <w:szCs w:val="22"/>
        </w:rPr>
        <w:tab/>
      </w:r>
      <w:r w:rsidRPr="007732BC">
        <w:rPr>
          <w:rFonts w:cs="Arial"/>
          <w:b/>
          <w:sz w:val="22"/>
          <w:szCs w:val="22"/>
        </w:rPr>
        <w:t>What options do the California Common Core Standards provide for eighth grade students?</w:t>
      </w:r>
    </w:p>
    <w:p w:rsidR="001D4CF9" w:rsidRPr="007732BC" w:rsidRDefault="001D4CF9" w:rsidP="001D4CF9">
      <w:pPr>
        <w:tabs>
          <w:tab w:val="left" w:pos="450"/>
        </w:tabs>
        <w:ind w:left="450" w:hanging="450"/>
        <w:rPr>
          <w:rFonts w:cs="Arial"/>
          <w:sz w:val="22"/>
          <w:szCs w:val="22"/>
        </w:rPr>
      </w:pPr>
      <w:r>
        <w:rPr>
          <w:rFonts w:cs="Arial"/>
          <w:b/>
          <w:sz w:val="22"/>
          <w:szCs w:val="22"/>
        </w:rPr>
        <w:tab/>
      </w:r>
      <w:r w:rsidRPr="007732BC">
        <w:rPr>
          <w:rFonts w:cs="Arial"/>
          <w:sz w:val="22"/>
          <w:szCs w:val="22"/>
        </w:rPr>
        <w:t xml:space="preserve">The goal is for eighth grade students to successfully complete Algebra 1. However, because not all eighth grade students have the necessary prerequisite skills for Algebra 1, there will be two options for students. Eighth grade California Common Core Standards will be provided to students who are not yet ready for algebra, and the other students will learn the Algebra 1 standards. Each set of standards is designed to prepare students for college </w:t>
      </w:r>
      <w:r w:rsidRPr="007732BC">
        <w:rPr>
          <w:rFonts w:cs="Arial"/>
          <w:sz w:val="22"/>
          <w:szCs w:val="22"/>
        </w:rPr>
        <w:lastRenderedPageBreak/>
        <w:t>and careers. The standards for kindergarten through seventh grade were augmented to prepare eighth grade students for either set of standards.</w:t>
      </w:r>
    </w:p>
    <w:p w:rsidR="001D4CF9" w:rsidRPr="007732BC" w:rsidRDefault="001D4CF9" w:rsidP="001D4CF9">
      <w:pPr>
        <w:tabs>
          <w:tab w:val="left" w:pos="450"/>
        </w:tabs>
        <w:ind w:left="450" w:hanging="450"/>
        <w:rPr>
          <w:rFonts w:cs="Arial"/>
          <w:sz w:val="22"/>
          <w:szCs w:val="22"/>
        </w:rPr>
      </w:pPr>
    </w:p>
    <w:p w:rsidR="001D4CF9" w:rsidRPr="007732BC" w:rsidRDefault="001D4CF9" w:rsidP="001D4CF9">
      <w:pPr>
        <w:tabs>
          <w:tab w:val="left" w:pos="450"/>
        </w:tabs>
        <w:ind w:left="450" w:hanging="450"/>
        <w:rPr>
          <w:rFonts w:cs="Arial"/>
          <w:b/>
          <w:sz w:val="22"/>
          <w:szCs w:val="22"/>
        </w:rPr>
      </w:pPr>
      <w:r w:rsidRPr="007732BC">
        <w:rPr>
          <w:rFonts w:cs="Arial"/>
          <w:b/>
          <w:sz w:val="22"/>
          <w:szCs w:val="22"/>
        </w:rPr>
        <w:t xml:space="preserve">19.  </w:t>
      </w:r>
      <w:r>
        <w:rPr>
          <w:rFonts w:cs="Arial"/>
          <w:b/>
          <w:sz w:val="22"/>
          <w:szCs w:val="22"/>
        </w:rPr>
        <w:tab/>
      </w:r>
      <w:r w:rsidRPr="007732BC">
        <w:rPr>
          <w:rFonts w:cs="Arial"/>
          <w:b/>
          <w:sz w:val="22"/>
          <w:szCs w:val="22"/>
        </w:rPr>
        <w:t>What is the content of the California Common Core Standards for Algebra I?</w:t>
      </w:r>
    </w:p>
    <w:p w:rsidR="001D4CF9" w:rsidRPr="007732BC" w:rsidRDefault="001D4CF9" w:rsidP="001D4CF9">
      <w:pPr>
        <w:tabs>
          <w:tab w:val="left" w:pos="450"/>
        </w:tabs>
        <w:ind w:left="450" w:hanging="450"/>
        <w:rPr>
          <w:rFonts w:cs="Arial"/>
          <w:sz w:val="22"/>
          <w:szCs w:val="22"/>
        </w:rPr>
      </w:pPr>
      <w:r>
        <w:rPr>
          <w:rFonts w:cs="Arial"/>
          <w:sz w:val="22"/>
          <w:szCs w:val="22"/>
        </w:rPr>
        <w:tab/>
      </w:r>
      <w:r w:rsidRPr="007732BC">
        <w:rPr>
          <w:rFonts w:cs="Arial"/>
          <w:sz w:val="22"/>
          <w:szCs w:val="22"/>
        </w:rPr>
        <w:t>The new Algebra I standards are a combination of standards from the eighth grade common core, the Algebra content cluster, and California’s existing Algebra I standards.</w:t>
      </w:r>
    </w:p>
    <w:p w:rsidR="001D4CF9" w:rsidRPr="007732BC" w:rsidRDefault="001D4CF9" w:rsidP="001D4CF9">
      <w:pPr>
        <w:tabs>
          <w:tab w:val="left" w:pos="450"/>
        </w:tabs>
        <w:ind w:left="450" w:hanging="450"/>
        <w:rPr>
          <w:rFonts w:cs="Arial"/>
          <w:b/>
          <w:sz w:val="22"/>
          <w:szCs w:val="22"/>
        </w:rPr>
      </w:pPr>
    </w:p>
    <w:p w:rsidR="001D4CF9" w:rsidRPr="007732BC" w:rsidRDefault="001D4CF9" w:rsidP="001D4CF9">
      <w:pPr>
        <w:tabs>
          <w:tab w:val="left" w:pos="450"/>
        </w:tabs>
        <w:ind w:left="450" w:hanging="450"/>
        <w:rPr>
          <w:rFonts w:cs="Arial"/>
          <w:b/>
          <w:sz w:val="22"/>
          <w:szCs w:val="22"/>
        </w:rPr>
      </w:pPr>
      <w:r w:rsidRPr="007732BC">
        <w:rPr>
          <w:rFonts w:cs="Arial"/>
          <w:b/>
          <w:sz w:val="22"/>
          <w:szCs w:val="22"/>
        </w:rPr>
        <w:t xml:space="preserve">20.  </w:t>
      </w:r>
      <w:r>
        <w:rPr>
          <w:rFonts w:cs="Arial"/>
          <w:b/>
          <w:sz w:val="22"/>
          <w:szCs w:val="22"/>
        </w:rPr>
        <w:tab/>
      </w:r>
      <w:r w:rsidRPr="007732BC">
        <w:rPr>
          <w:rFonts w:cs="Arial"/>
          <w:b/>
          <w:sz w:val="22"/>
          <w:szCs w:val="22"/>
        </w:rPr>
        <w:t xml:space="preserve">California was able to add up to 15% to the Common Core State Standards.  What does that include for mathematics? </w:t>
      </w:r>
    </w:p>
    <w:p w:rsidR="001D4CF9" w:rsidRPr="00174A0D" w:rsidRDefault="001D4CF9" w:rsidP="00174A0D">
      <w:pPr>
        <w:tabs>
          <w:tab w:val="left" w:pos="450"/>
        </w:tabs>
        <w:ind w:left="450" w:hanging="450"/>
        <w:rPr>
          <w:rFonts w:cs="Arial"/>
          <w:sz w:val="22"/>
          <w:szCs w:val="22"/>
        </w:rPr>
      </w:pPr>
      <w:r>
        <w:rPr>
          <w:rFonts w:cs="Arial"/>
          <w:sz w:val="22"/>
          <w:szCs w:val="22"/>
        </w:rPr>
        <w:tab/>
      </w:r>
      <w:r w:rsidRPr="007732BC">
        <w:rPr>
          <w:rFonts w:cs="Arial"/>
          <w:sz w:val="22"/>
          <w:szCs w:val="22"/>
        </w:rPr>
        <w:t>California added</w:t>
      </w:r>
      <w:r w:rsidRPr="007732BC">
        <w:rPr>
          <w:rFonts w:cs="Arial"/>
          <w:b/>
          <w:sz w:val="22"/>
          <w:szCs w:val="22"/>
        </w:rPr>
        <w:t xml:space="preserve"> </w:t>
      </w:r>
      <w:r w:rsidRPr="007732BC">
        <w:rPr>
          <w:rFonts w:cs="Arial"/>
          <w:sz w:val="22"/>
          <w:szCs w:val="22"/>
        </w:rPr>
        <w:t xml:space="preserve">information to the Common Core State Standards for mathematics to address perceived gaps and to ensure that the rigor of California’s existing standards would be maintained. For example, California’s standards for “calculus” and “advanced placement probability and statistics” were added to the California Common Core Standards. In grades two and five, standards were added to the domain of “Operations and Algebraic Thinking.” Substantial sections were added to existing clusters such as ”High School Algebra-Seeing Structure in Expression,” and “Grade 6 - the number system.” In other instances, some language was added to existing standards such as in the Grade 2 Measurement and Data domain, “working with time and money” cluster, standards #7 and #8, and the Grade 4 Geometry domain, standard #2. </w:t>
      </w:r>
    </w:p>
    <w:p w:rsidR="001D4CF9" w:rsidRDefault="001D4CF9" w:rsidP="001D4CF9">
      <w:pPr>
        <w:pStyle w:val="NoSpacing1"/>
        <w:rPr>
          <w:b/>
          <w:szCs w:val="28"/>
        </w:rPr>
      </w:pPr>
    </w:p>
    <w:p w:rsidR="001D4CF9" w:rsidRPr="0033438C" w:rsidRDefault="001D4CF9" w:rsidP="001D4CF9">
      <w:pPr>
        <w:pStyle w:val="NoSpacing1"/>
        <w:rPr>
          <w:b/>
          <w:szCs w:val="28"/>
        </w:rPr>
      </w:pPr>
    </w:p>
    <w:p w:rsidR="001D4CF9" w:rsidRPr="00781B27" w:rsidRDefault="001D4CF9" w:rsidP="001D4CF9">
      <w:pPr>
        <w:pStyle w:val="NoSpacing1"/>
        <w:shd w:val="clear" w:color="auto" w:fill="365F91"/>
        <w:spacing w:after="120"/>
        <w:rPr>
          <w:b/>
          <w:color w:val="FFFFFF"/>
          <w:sz w:val="26"/>
          <w:szCs w:val="28"/>
        </w:rPr>
      </w:pPr>
      <w:r w:rsidRPr="00DA0DEE">
        <w:rPr>
          <w:b/>
          <w:color w:val="FFFFFF"/>
          <w:sz w:val="26"/>
          <w:szCs w:val="28"/>
        </w:rPr>
        <w:t>California Common Core Standards for English Language Arts</w:t>
      </w:r>
    </w:p>
    <w:p w:rsidR="001D4CF9" w:rsidRPr="00D818E6" w:rsidRDefault="001D4CF9" w:rsidP="001D4CF9">
      <w:pPr>
        <w:pStyle w:val="NoSpacing1"/>
        <w:ind w:left="450" w:hanging="450"/>
        <w:rPr>
          <w:b/>
          <w:sz w:val="22"/>
          <w:szCs w:val="22"/>
        </w:rPr>
      </w:pPr>
      <w:r w:rsidRPr="00D818E6">
        <w:rPr>
          <w:b/>
          <w:sz w:val="22"/>
          <w:szCs w:val="22"/>
        </w:rPr>
        <w:t xml:space="preserve">21.  </w:t>
      </w:r>
      <w:r>
        <w:rPr>
          <w:b/>
          <w:sz w:val="22"/>
          <w:szCs w:val="22"/>
        </w:rPr>
        <w:tab/>
      </w:r>
      <w:r w:rsidRPr="00D818E6">
        <w:rPr>
          <w:b/>
          <w:sz w:val="22"/>
          <w:szCs w:val="22"/>
        </w:rPr>
        <w:t xml:space="preserve">How are California’s existing English language arts standards and the new California Common Core Standards similar? </w:t>
      </w:r>
    </w:p>
    <w:p w:rsidR="001D4CF9" w:rsidRPr="00D818E6" w:rsidRDefault="001D4CF9" w:rsidP="001D4CF9">
      <w:pPr>
        <w:ind w:left="450" w:hanging="450"/>
        <w:rPr>
          <w:rFonts w:cs="Arial"/>
          <w:sz w:val="22"/>
          <w:szCs w:val="22"/>
        </w:rPr>
      </w:pPr>
      <w:r>
        <w:rPr>
          <w:rFonts w:cs="Arial"/>
          <w:sz w:val="22"/>
          <w:szCs w:val="22"/>
        </w:rPr>
        <w:tab/>
      </w:r>
      <w:r w:rsidRPr="00D818E6">
        <w:rPr>
          <w:rFonts w:cs="Arial"/>
          <w:sz w:val="22"/>
          <w:szCs w:val="22"/>
        </w:rPr>
        <w:t>The content and the organization of California’s current standards and the new California Common Core Standards are very similar. For example, the existing ELA standards are organized into four categories called domains (e.g., reading, writing, listening and speaking, and written and oral English-language conventions). The California Common Core Standards are similarly organized into four groups called strands:  (1) reading, (2) writing, (3) speaking and listening, and (4) language.</w:t>
      </w:r>
    </w:p>
    <w:p w:rsidR="001D4CF9" w:rsidRPr="00D818E6" w:rsidRDefault="001D4CF9" w:rsidP="001D4CF9">
      <w:pPr>
        <w:ind w:left="450" w:hanging="450"/>
        <w:rPr>
          <w:rFonts w:cs="Arial"/>
          <w:sz w:val="22"/>
          <w:szCs w:val="22"/>
        </w:rPr>
      </w:pPr>
    </w:p>
    <w:p w:rsidR="001D4CF9" w:rsidRPr="00D818E6" w:rsidRDefault="001D4CF9" w:rsidP="001D4CF9">
      <w:pPr>
        <w:ind w:left="450" w:hanging="450"/>
        <w:rPr>
          <w:rFonts w:cs="Arial"/>
          <w:b/>
          <w:sz w:val="22"/>
          <w:szCs w:val="22"/>
        </w:rPr>
      </w:pPr>
      <w:r w:rsidRPr="00D818E6">
        <w:rPr>
          <w:rFonts w:cs="Arial"/>
          <w:b/>
          <w:sz w:val="22"/>
          <w:szCs w:val="22"/>
        </w:rPr>
        <w:t xml:space="preserve">22.  </w:t>
      </w:r>
      <w:r>
        <w:rPr>
          <w:rFonts w:cs="Arial"/>
          <w:b/>
          <w:sz w:val="22"/>
          <w:szCs w:val="22"/>
        </w:rPr>
        <w:tab/>
      </w:r>
      <w:r w:rsidRPr="00D818E6">
        <w:rPr>
          <w:rFonts w:cs="Arial"/>
          <w:b/>
          <w:sz w:val="22"/>
          <w:szCs w:val="22"/>
        </w:rPr>
        <w:t xml:space="preserve">Are there differences between California’s existing English language arts standards and the new California Common Core Standards? </w:t>
      </w:r>
    </w:p>
    <w:p w:rsidR="001D4CF9" w:rsidRPr="00D818E6" w:rsidRDefault="001D4CF9" w:rsidP="001D4CF9">
      <w:pPr>
        <w:ind w:left="450" w:hanging="450"/>
        <w:rPr>
          <w:rFonts w:cs="Arial"/>
          <w:sz w:val="22"/>
          <w:szCs w:val="22"/>
        </w:rPr>
      </w:pPr>
      <w:r>
        <w:rPr>
          <w:rFonts w:cs="Arial"/>
          <w:sz w:val="22"/>
          <w:szCs w:val="22"/>
        </w:rPr>
        <w:tab/>
      </w:r>
      <w:r w:rsidRPr="00D818E6">
        <w:rPr>
          <w:rFonts w:cs="Arial"/>
          <w:sz w:val="22"/>
          <w:szCs w:val="22"/>
        </w:rPr>
        <w:t xml:space="preserve">Yes. For example, the California Common Core Standards are anchored in the College and Career Readiness standards. The California Common Core Standards focus to a greater extent on text complexity, address reading and writing across the curriculum, emphasize informational text, and focus on writing arguments and drawing evidence from sources. The California Common Core Standards build on California’s existing standards in reading foundations. </w:t>
      </w:r>
    </w:p>
    <w:p w:rsidR="001D4CF9" w:rsidRPr="00D818E6" w:rsidRDefault="001D4CF9" w:rsidP="001D4CF9">
      <w:pPr>
        <w:ind w:left="450" w:hanging="450"/>
        <w:rPr>
          <w:rFonts w:cs="Arial"/>
          <w:sz w:val="22"/>
          <w:szCs w:val="22"/>
        </w:rPr>
      </w:pPr>
    </w:p>
    <w:p w:rsidR="001D4CF9" w:rsidRPr="00D818E6" w:rsidRDefault="001D4CF9" w:rsidP="001D4CF9">
      <w:pPr>
        <w:ind w:left="450" w:hanging="450"/>
        <w:rPr>
          <w:rFonts w:cs="Arial"/>
          <w:b/>
          <w:sz w:val="22"/>
          <w:szCs w:val="22"/>
        </w:rPr>
      </w:pPr>
      <w:r w:rsidRPr="00D818E6">
        <w:rPr>
          <w:rFonts w:cs="Arial"/>
          <w:b/>
          <w:sz w:val="22"/>
          <w:szCs w:val="22"/>
        </w:rPr>
        <w:t xml:space="preserve">23.  </w:t>
      </w:r>
      <w:r>
        <w:rPr>
          <w:rFonts w:cs="Arial"/>
          <w:b/>
          <w:sz w:val="22"/>
          <w:szCs w:val="22"/>
        </w:rPr>
        <w:tab/>
      </w:r>
      <w:r w:rsidRPr="00D818E6">
        <w:rPr>
          <w:rFonts w:cs="Arial"/>
          <w:b/>
          <w:sz w:val="22"/>
          <w:szCs w:val="22"/>
        </w:rPr>
        <w:t>California was able to add up to 15% to the CCSS. What does that include for English language arts?</w:t>
      </w:r>
    </w:p>
    <w:p w:rsidR="001D4CF9" w:rsidRPr="00D818E6" w:rsidRDefault="001D4CF9" w:rsidP="001D4CF9">
      <w:pPr>
        <w:ind w:left="450" w:hanging="450"/>
        <w:rPr>
          <w:rFonts w:cs="Arial"/>
          <w:sz w:val="22"/>
          <w:szCs w:val="22"/>
        </w:rPr>
      </w:pPr>
      <w:r>
        <w:rPr>
          <w:rFonts w:cs="Arial"/>
          <w:sz w:val="22"/>
          <w:szCs w:val="22"/>
        </w:rPr>
        <w:tab/>
      </w:r>
      <w:r w:rsidRPr="00D818E6">
        <w:rPr>
          <w:rFonts w:cs="Arial"/>
          <w:sz w:val="22"/>
          <w:szCs w:val="22"/>
        </w:rPr>
        <w:t>California added</w:t>
      </w:r>
      <w:r w:rsidRPr="00D818E6">
        <w:rPr>
          <w:rFonts w:cs="Arial"/>
          <w:b/>
          <w:sz w:val="22"/>
          <w:szCs w:val="22"/>
        </w:rPr>
        <w:t xml:space="preserve"> </w:t>
      </w:r>
      <w:r w:rsidRPr="00D818E6">
        <w:rPr>
          <w:rFonts w:cs="Arial"/>
          <w:sz w:val="22"/>
          <w:szCs w:val="22"/>
        </w:rPr>
        <w:t>information to the Common Core State Standards for English language arts to address perceived gaps and to ensure that the rigor of California’s existing standards would be maintained. Some examples include the following additions: “formal presentations” in the Speaking and Listening strand (grades 1-12);</w:t>
      </w:r>
      <w:r w:rsidRPr="00D818E6">
        <w:rPr>
          <w:rFonts w:cs="Arial"/>
          <w:b/>
          <w:sz w:val="22"/>
          <w:szCs w:val="22"/>
        </w:rPr>
        <w:t xml:space="preserve"> </w:t>
      </w:r>
      <w:r w:rsidRPr="00D818E6">
        <w:rPr>
          <w:rFonts w:cs="Arial"/>
          <w:sz w:val="22"/>
          <w:szCs w:val="22"/>
        </w:rPr>
        <w:t>“penmanship” in the Language strand (grades 2-4); “career and consumer documents” in the Writing strand (grade 8); and “analysis of text features in informational text” in the Reading for Informational Text strand (grades 6-12). Additionally, there are minor insertions of specific words to enhance the standards (e.g., “archetypes” and “thesis”).</w:t>
      </w:r>
    </w:p>
    <w:p w:rsidR="001D4CF9" w:rsidRPr="00D818E6" w:rsidRDefault="001D4CF9" w:rsidP="001D4CF9">
      <w:pPr>
        <w:ind w:left="450" w:hanging="450"/>
        <w:rPr>
          <w:rFonts w:cs="Arial"/>
          <w:sz w:val="22"/>
          <w:szCs w:val="22"/>
        </w:rPr>
      </w:pPr>
    </w:p>
    <w:p w:rsidR="001D4CF9" w:rsidRPr="00D818E6" w:rsidRDefault="001D4CF9" w:rsidP="001D4CF9">
      <w:pPr>
        <w:ind w:left="450" w:hanging="450"/>
        <w:rPr>
          <w:rFonts w:cs="Arial"/>
          <w:sz w:val="22"/>
          <w:szCs w:val="22"/>
        </w:rPr>
      </w:pPr>
      <w:r>
        <w:rPr>
          <w:rFonts w:cs="Arial"/>
          <w:sz w:val="22"/>
          <w:szCs w:val="22"/>
        </w:rPr>
        <w:tab/>
      </w:r>
      <w:r w:rsidRPr="00D818E6">
        <w:rPr>
          <w:rFonts w:cs="Arial"/>
          <w:sz w:val="22"/>
          <w:szCs w:val="22"/>
        </w:rPr>
        <w:t xml:space="preserve">The California Common Core Standards for English language arts (including the 15%) are posted on the SCOE website at </w:t>
      </w:r>
      <w:r w:rsidRPr="00D818E6">
        <w:rPr>
          <w:rFonts w:cs="Arial"/>
          <w:sz w:val="22"/>
          <w:szCs w:val="22"/>
          <w:u w:val="single"/>
        </w:rPr>
        <w:t>http://www.scoe.net/castandards/index.html</w:t>
      </w:r>
      <w:r w:rsidRPr="00D818E6">
        <w:rPr>
          <w:rFonts w:cs="Arial"/>
          <w:sz w:val="22"/>
          <w:szCs w:val="22"/>
        </w:rPr>
        <w:t xml:space="preserve">. Select “ELA Common Core State Standards, adopted by SBE on 8/2/10.” </w:t>
      </w:r>
      <w:r w:rsidRPr="00D818E6">
        <w:rPr>
          <w:rFonts w:cs="Arial"/>
          <w:color w:val="000000"/>
          <w:sz w:val="22"/>
          <w:szCs w:val="22"/>
        </w:rPr>
        <w:t xml:space="preserve">The additions </w:t>
      </w:r>
      <w:r w:rsidRPr="00D818E6">
        <w:rPr>
          <w:rFonts w:cs="Arial"/>
          <w:sz w:val="22"/>
          <w:szCs w:val="22"/>
        </w:rPr>
        <w:t xml:space="preserve">are indicated in bold and underlined font. </w:t>
      </w:r>
    </w:p>
    <w:p w:rsidR="001D4CF9" w:rsidRPr="00D818E6" w:rsidRDefault="001D4CF9" w:rsidP="001D4CF9">
      <w:pPr>
        <w:ind w:left="450" w:hanging="450"/>
        <w:rPr>
          <w:rFonts w:cs="Arial"/>
          <w:sz w:val="22"/>
          <w:szCs w:val="22"/>
        </w:rPr>
      </w:pPr>
    </w:p>
    <w:p w:rsidR="001D4CF9" w:rsidRPr="00D818E6" w:rsidRDefault="001D4CF9" w:rsidP="001D4CF9">
      <w:pPr>
        <w:ind w:left="450" w:hanging="450"/>
        <w:rPr>
          <w:rFonts w:cs="Arial"/>
          <w:b/>
          <w:sz w:val="22"/>
          <w:szCs w:val="22"/>
        </w:rPr>
      </w:pPr>
      <w:r w:rsidRPr="00D818E6">
        <w:rPr>
          <w:rFonts w:cs="Arial"/>
          <w:b/>
          <w:sz w:val="22"/>
          <w:szCs w:val="22"/>
        </w:rPr>
        <w:t xml:space="preserve">24.  </w:t>
      </w:r>
      <w:r>
        <w:rPr>
          <w:rFonts w:cs="Arial"/>
          <w:b/>
          <w:sz w:val="22"/>
          <w:szCs w:val="22"/>
        </w:rPr>
        <w:tab/>
      </w:r>
      <w:r w:rsidRPr="00D818E6">
        <w:rPr>
          <w:rFonts w:cs="Arial"/>
          <w:b/>
          <w:sz w:val="22"/>
          <w:szCs w:val="22"/>
        </w:rPr>
        <w:t xml:space="preserve">Which teachers will be implementing the California Common Core Standards for ELA? </w:t>
      </w:r>
    </w:p>
    <w:p w:rsidR="001D4CF9" w:rsidRPr="00D818E6" w:rsidRDefault="001D4CF9" w:rsidP="001D4CF9">
      <w:pPr>
        <w:ind w:left="450" w:hanging="450"/>
        <w:rPr>
          <w:rFonts w:cs="Arial"/>
          <w:b/>
          <w:sz w:val="22"/>
          <w:szCs w:val="22"/>
        </w:rPr>
      </w:pPr>
      <w:r>
        <w:rPr>
          <w:rFonts w:cs="Arial"/>
          <w:sz w:val="22"/>
          <w:szCs w:val="22"/>
        </w:rPr>
        <w:tab/>
      </w:r>
      <w:r w:rsidRPr="00D818E6">
        <w:rPr>
          <w:rFonts w:cs="Arial"/>
          <w:sz w:val="22"/>
          <w:szCs w:val="22"/>
        </w:rPr>
        <w:t xml:space="preserve">There are grade-level ELA standards for kindergarten through grade eight, and sets of standards for grades 9-10 and 11-12. Depending upon the setting, the classroom teacher or English language-arts teacher will implement these standards. </w:t>
      </w:r>
    </w:p>
    <w:p w:rsidR="001D4CF9" w:rsidRPr="00D818E6" w:rsidRDefault="001D4CF9" w:rsidP="001D4CF9">
      <w:pPr>
        <w:ind w:left="450" w:hanging="450"/>
        <w:rPr>
          <w:rFonts w:cs="Arial"/>
          <w:sz w:val="22"/>
          <w:szCs w:val="22"/>
        </w:rPr>
      </w:pPr>
    </w:p>
    <w:p w:rsidR="001D4CF9" w:rsidRPr="00D818E6" w:rsidRDefault="001D4CF9" w:rsidP="001D4CF9">
      <w:pPr>
        <w:ind w:left="450" w:hanging="450"/>
        <w:rPr>
          <w:rFonts w:cs="Arial"/>
          <w:sz w:val="22"/>
          <w:szCs w:val="22"/>
        </w:rPr>
      </w:pPr>
      <w:r>
        <w:rPr>
          <w:rFonts w:cs="Arial"/>
          <w:sz w:val="22"/>
          <w:szCs w:val="22"/>
        </w:rPr>
        <w:tab/>
      </w:r>
      <w:r w:rsidRPr="00D818E6">
        <w:rPr>
          <w:rFonts w:cs="Arial"/>
          <w:sz w:val="22"/>
          <w:szCs w:val="22"/>
        </w:rPr>
        <w:t xml:space="preserve">Additionally, the California Common Core Standards for ELA include literacy standards for history/social studies, science, and technical subjects. For kindergarten through fifth grade, the literacy standards are embedded into the ELA standards. For grades six through twelve, there is a separate set of literacy standards. The responsibility for implementing the literacy standards in grades six through twelve is expected to be shared between the ELA teachers and the teachers in other content areas. The literacy standards complement the content standards in those disciplines. </w:t>
      </w:r>
    </w:p>
    <w:p w:rsidR="001D4CF9" w:rsidRDefault="001D4CF9" w:rsidP="001D4CF9">
      <w:pPr>
        <w:rPr>
          <w:rFonts w:cs="Arial"/>
          <w:szCs w:val="22"/>
        </w:rPr>
      </w:pPr>
    </w:p>
    <w:p w:rsidR="001D4CF9" w:rsidRPr="0033438C" w:rsidRDefault="001D4CF9" w:rsidP="001D4CF9">
      <w:pPr>
        <w:rPr>
          <w:rFonts w:cs="Arial"/>
          <w:szCs w:val="22"/>
        </w:rPr>
      </w:pPr>
    </w:p>
    <w:p w:rsidR="001D4CF9" w:rsidRPr="00A77E51" w:rsidRDefault="001D4CF9" w:rsidP="001D4CF9">
      <w:pPr>
        <w:shd w:val="clear" w:color="auto" w:fill="365F91"/>
        <w:spacing w:after="120"/>
        <w:rPr>
          <w:rFonts w:cs="Arial"/>
          <w:b/>
          <w:color w:val="FFFFFF"/>
          <w:sz w:val="26"/>
          <w:szCs w:val="22"/>
        </w:rPr>
      </w:pPr>
      <w:r w:rsidRPr="00DA0DEE">
        <w:rPr>
          <w:rFonts w:cs="Arial"/>
          <w:b/>
          <w:color w:val="FFFFFF"/>
          <w:sz w:val="26"/>
          <w:szCs w:val="22"/>
        </w:rPr>
        <w:t>Web Links</w:t>
      </w:r>
    </w:p>
    <w:p w:rsidR="001D4CF9" w:rsidRPr="00C87395" w:rsidRDefault="001D4CF9" w:rsidP="001D4CF9">
      <w:pPr>
        <w:pStyle w:val="MediumGrid1-Accent21"/>
        <w:tabs>
          <w:tab w:val="left" w:pos="360"/>
        </w:tabs>
        <w:ind w:left="360"/>
        <w:rPr>
          <w:rFonts w:ascii="Arial" w:hAnsi="Arial" w:cs="Arial"/>
          <w:sz w:val="22"/>
          <w:szCs w:val="22"/>
        </w:rPr>
      </w:pPr>
    </w:p>
    <w:p w:rsidR="001D4CF9" w:rsidRPr="00C87395" w:rsidRDefault="001D4CF9" w:rsidP="001D4CF9">
      <w:pPr>
        <w:pStyle w:val="MediumGrid1-Accent21"/>
        <w:numPr>
          <w:ilvl w:val="0"/>
          <w:numId w:val="13"/>
        </w:numPr>
        <w:tabs>
          <w:tab w:val="left" w:pos="360"/>
        </w:tabs>
        <w:ind w:left="360" w:firstLine="0"/>
        <w:rPr>
          <w:rFonts w:ascii="Arial" w:hAnsi="Arial" w:cs="Arial"/>
          <w:sz w:val="22"/>
          <w:szCs w:val="22"/>
        </w:rPr>
      </w:pPr>
      <w:r w:rsidRPr="00C87395">
        <w:rPr>
          <w:rFonts w:ascii="Arial" w:hAnsi="Arial" w:cs="Arial"/>
          <w:sz w:val="22"/>
          <w:szCs w:val="22"/>
        </w:rPr>
        <w:t xml:space="preserve">National Initiative for the Common Core State Standards </w:t>
      </w:r>
    </w:p>
    <w:p w:rsidR="001D4CF9" w:rsidRPr="00C87395" w:rsidRDefault="001D4CF9" w:rsidP="001D4CF9">
      <w:pPr>
        <w:pStyle w:val="MediumGrid1-Accent21"/>
        <w:tabs>
          <w:tab w:val="left" w:pos="360"/>
          <w:tab w:val="left" w:pos="720"/>
        </w:tabs>
        <w:ind w:left="360"/>
        <w:rPr>
          <w:rFonts w:ascii="Arial" w:hAnsi="Arial" w:cs="Arial"/>
          <w:sz w:val="22"/>
          <w:szCs w:val="22"/>
        </w:rPr>
      </w:pPr>
      <w:r w:rsidRPr="00C87395">
        <w:rPr>
          <w:rFonts w:ascii="Arial" w:hAnsi="Arial" w:cs="Arial"/>
          <w:sz w:val="22"/>
          <w:szCs w:val="22"/>
        </w:rPr>
        <w:tab/>
      </w:r>
      <w:r w:rsidRPr="00C87395">
        <w:rPr>
          <w:rFonts w:ascii="Arial" w:hAnsi="Arial" w:cs="Arial"/>
          <w:sz w:val="22"/>
          <w:szCs w:val="22"/>
          <w:u w:val="single"/>
        </w:rPr>
        <w:t>http://www.corestandards.org</w:t>
      </w:r>
    </w:p>
    <w:p w:rsidR="001D4CF9" w:rsidRPr="00C87395" w:rsidRDefault="001D4CF9" w:rsidP="001D4CF9">
      <w:pPr>
        <w:pStyle w:val="MediumGrid1-Accent21"/>
        <w:tabs>
          <w:tab w:val="left" w:pos="360"/>
        </w:tabs>
        <w:ind w:left="360"/>
        <w:rPr>
          <w:rFonts w:ascii="Arial" w:hAnsi="Arial" w:cs="Arial"/>
          <w:sz w:val="22"/>
          <w:szCs w:val="22"/>
        </w:rPr>
      </w:pPr>
    </w:p>
    <w:p w:rsidR="001D4CF9" w:rsidRPr="0033438C" w:rsidRDefault="001D4CF9" w:rsidP="001D4CF9">
      <w:pPr>
        <w:tabs>
          <w:tab w:val="left" w:pos="360"/>
        </w:tabs>
        <w:ind w:left="360"/>
        <w:rPr>
          <w:rFonts w:cs="Arial"/>
          <w:szCs w:val="22"/>
        </w:rPr>
      </w:pPr>
    </w:p>
    <w:sectPr w:rsidR="001D4CF9" w:rsidRPr="0033438C" w:rsidSect="001D4CF9">
      <w:footerReference w:type="even" r:id="rId11"/>
      <w:footerReference w:type="default" r:id="rId12"/>
      <w:pgSz w:w="12240" w:h="15840"/>
      <w:pgMar w:top="1440" w:right="1440" w:bottom="1440" w:left="1440" w:header="864" w:footer="86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06F" w:rsidRDefault="0066306F" w:rsidP="001D4CF9">
      <w:r>
        <w:separator/>
      </w:r>
    </w:p>
  </w:endnote>
  <w:endnote w:type="continuationSeparator" w:id="0">
    <w:p w:rsidR="0066306F" w:rsidRDefault="0066306F" w:rsidP="001D4CF9">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F9" w:rsidRDefault="003F04B8" w:rsidP="001D4CF9">
    <w:pPr>
      <w:pStyle w:val="Footer"/>
      <w:framePr w:wrap="around" w:vAnchor="text" w:hAnchor="margin" w:xAlign="center" w:y="1"/>
      <w:rPr>
        <w:rStyle w:val="PageNumber"/>
      </w:rPr>
    </w:pPr>
    <w:r>
      <w:rPr>
        <w:rStyle w:val="PageNumber"/>
      </w:rPr>
      <w:fldChar w:fldCharType="begin"/>
    </w:r>
    <w:r w:rsidR="001D4CF9">
      <w:rPr>
        <w:rStyle w:val="PageNumber"/>
      </w:rPr>
      <w:instrText xml:space="preserve">PAGE  </w:instrText>
    </w:r>
    <w:r>
      <w:rPr>
        <w:rStyle w:val="PageNumber"/>
      </w:rPr>
      <w:fldChar w:fldCharType="end"/>
    </w:r>
  </w:p>
  <w:p w:rsidR="001D4CF9" w:rsidRDefault="001D4C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F9" w:rsidRPr="00CE3597" w:rsidRDefault="001D4CF9" w:rsidP="001D4CF9">
    <w:pPr>
      <w:pStyle w:val="Footer"/>
      <w:pBdr>
        <w:top w:val="single" w:sz="24" w:space="5" w:color="9BBB59"/>
      </w:pBdr>
      <w:rPr>
        <w:i/>
        <w:iCs/>
        <w:sz w:val="16"/>
        <w:szCs w:val="22"/>
      </w:rPr>
    </w:pPr>
    <w:r w:rsidRPr="00DE7998">
      <w:rPr>
        <w:i/>
        <w:iCs/>
        <w:sz w:val="16"/>
        <w:szCs w:val="22"/>
      </w:rPr>
      <w:t xml:space="preserve">© 2011 California County Superintendents Educational Services Association </w:t>
    </w:r>
  </w:p>
  <w:p w:rsidR="001D4CF9" w:rsidRPr="00925555" w:rsidRDefault="001D4CF9" w:rsidP="001D4CF9">
    <w:pPr>
      <w:jc w:val="right"/>
      <w:rPr>
        <w:sz w:val="20"/>
      </w:rPr>
    </w:pPr>
    <w:r w:rsidRPr="00925555">
      <w:rPr>
        <w:i/>
        <w:sz w:val="20"/>
        <w:szCs w:val="22"/>
      </w:rPr>
      <w:t xml:space="preserve">Page </w:t>
    </w:r>
    <w:r w:rsidR="003F04B8" w:rsidRPr="00925555">
      <w:rPr>
        <w:i/>
        <w:sz w:val="20"/>
        <w:szCs w:val="22"/>
      </w:rPr>
      <w:fldChar w:fldCharType="begin"/>
    </w:r>
    <w:r w:rsidRPr="00925555">
      <w:rPr>
        <w:i/>
        <w:sz w:val="20"/>
        <w:szCs w:val="22"/>
      </w:rPr>
      <w:instrText xml:space="preserve"> PAGE </w:instrText>
    </w:r>
    <w:r w:rsidR="003F04B8" w:rsidRPr="00925555">
      <w:rPr>
        <w:i/>
        <w:sz w:val="20"/>
        <w:szCs w:val="22"/>
      </w:rPr>
      <w:fldChar w:fldCharType="separate"/>
    </w:r>
    <w:r w:rsidR="005377E2">
      <w:rPr>
        <w:i/>
        <w:noProof/>
        <w:sz w:val="20"/>
        <w:szCs w:val="22"/>
      </w:rPr>
      <w:t>6</w:t>
    </w:r>
    <w:r w:rsidR="003F04B8" w:rsidRPr="00925555">
      <w:rPr>
        <w:i/>
        <w:sz w:val="20"/>
        <w:szCs w:val="22"/>
      </w:rPr>
      <w:fldChar w:fldCharType="end"/>
    </w:r>
    <w:r w:rsidRPr="00925555">
      <w:rPr>
        <w:i/>
        <w:sz w:val="20"/>
        <w:szCs w:val="22"/>
      </w:rPr>
      <w:t xml:space="preserve"> of </w:t>
    </w:r>
    <w:r w:rsidR="003F04B8" w:rsidRPr="00925555">
      <w:rPr>
        <w:i/>
        <w:sz w:val="20"/>
        <w:szCs w:val="22"/>
      </w:rPr>
      <w:fldChar w:fldCharType="begin"/>
    </w:r>
    <w:r w:rsidRPr="00925555">
      <w:rPr>
        <w:i/>
        <w:sz w:val="20"/>
        <w:szCs w:val="22"/>
      </w:rPr>
      <w:instrText xml:space="preserve"> NUMPAGES  </w:instrText>
    </w:r>
    <w:r w:rsidR="003F04B8" w:rsidRPr="00925555">
      <w:rPr>
        <w:i/>
        <w:sz w:val="20"/>
        <w:szCs w:val="22"/>
      </w:rPr>
      <w:fldChar w:fldCharType="separate"/>
    </w:r>
    <w:r w:rsidR="005377E2">
      <w:rPr>
        <w:i/>
        <w:noProof/>
        <w:sz w:val="20"/>
        <w:szCs w:val="22"/>
      </w:rPr>
      <w:t>6</w:t>
    </w:r>
    <w:r w:rsidR="003F04B8" w:rsidRPr="00925555">
      <w:rPr>
        <w:i/>
        <w:sz w:val="20"/>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06F" w:rsidRDefault="0066306F" w:rsidP="001D4CF9">
      <w:r>
        <w:separator/>
      </w:r>
    </w:p>
  </w:footnote>
  <w:footnote w:type="continuationSeparator" w:id="0">
    <w:p w:rsidR="0066306F" w:rsidRDefault="0066306F" w:rsidP="001D4C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5.6pt" o:bullet="t">
        <v:imagedata r:id="rId1" o:title="Word Work File L_71132598"/>
      </v:shape>
    </w:pict>
  </w:numPicBullet>
  <w:abstractNum w:abstractNumId="0">
    <w:nsid w:val="0569412F"/>
    <w:multiLevelType w:val="hybridMultilevel"/>
    <w:tmpl w:val="C5E43DD0"/>
    <w:lvl w:ilvl="0" w:tplc="B69E3D74">
      <w:start w:val="1"/>
      <w:numFmt w:val="bullet"/>
      <w:lvlText w:val=""/>
      <w:lvlJc w:val="left"/>
      <w:pPr>
        <w:tabs>
          <w:tab w:val="num" w:pos="720"/>
        </w:tabs>
        <w:ind w:left="720" w:hanging="360"/>
      </w:pPr>
      <w:rPr>
        <w:rFonts w:ascii="Wingdings 3" w:hAnsi="Wingdings 3" w:hint="default"/>
      </w:rPr>
    </w:lvl>
    <w:lvl w:ilvl="1" w:tplc="1C7E7F1A" w:tentative="1">
      <w:start w:val="1"/>
      <w:numFmt w:val="bullet"/>
      <w:lvlText w:val=""/>
      <w:lvlJc w:val="left"/>
      <w:pPr>
        <w:tabs>
          <w:tab w:val="num" w:pos="1440"/>
        </w:tabs>
        <w:ind w:left="1440" w:hanging="360"/>
      </w:pPr>
      <w:rPr>
        <w:rFonts w:ascii="Wingdings 3" w:hAnsi="Wingdings 3" w:hint="default"/>
      </w:rPr>
    </w:lvl>
    <w:lvl w:ilvl="2" w:tplc="7A660A62" w:tentative="1">
      <w:start w:val="1"/>
      <w:numFmt w:val="bullet"/>
      <w:lvlText w:val=""/>
      <w:lvlJc w:val="left"/>
      <w:pPr>
        <w:tabs>
          <w:tab w:val="num" w:pos="2160"/>
        </w:tabs>
        <w:ind w:left="2160" w:hanging="360"/>
      </w:pPr>
      <w:rPr>
        <w:rFonts w:ascii="Wingdings 3" w:hAnsi="Wingdings 3" w:hint="default"/>
      </w:rPr>
    </w:lvl>
    <w:lvl w:ilvl="3" w:tplc="A29491AE" w:tentative="1">
      <w:start w:val="1"/>
      <w:numFmt w:val="bullet"/>
      <w:lvlText w:val=""/>
      <w:lvlJc w:val="left"/>
      <w:pPr>
        <w:tabs>
          <w:tab w:val="num" w:pos="2880"/>
        </w:tabs>
        <w:ind w:left="2880" w:hanging="360"/>
      </w:pPr>
      <w:rPr>
        <w:rFonts w:ascii="Wingdings 3" w:hAnsi="Wingdings 3" w:hint="default"/>
      </w:rPr>
    </w:lvl>
    <w:lvl w:ilvl="4" w:tplc="3D8C6FA4" w:tentative="1">
      <w:start w:val="1"/>
      <w:numFmt w:val="bullet"/>
      <w:lvlText w:val=""/>
      <w:lvlJc w:val="left"/>
      <w:pPr>
        <w:tabs>
          <w:tab w:val="num" w:pos="3600"/>
        </w:tabs>
        <w:ind w:left="3600" w:hanging="360"/>
      </w:pPr>
      <w:rPr>
        <w:rFonts w:ascii="Wingdings 3" w:hAnsi="Wingdings 3" w:hint="default"/>
      </w:rPr>
    </w:lvl>
    <w:lvl w:ilvl="5" w:tplc="5FCA489A" w:tentative="1">
      <w:start w:val="1"/>
      <w:numFmt w:val="bullet"/>
      <w:lvlText w:val=""/>
      <w:lvlJc w:val="left"/>
      <w:pPr>
        <w:tabs>
          <w:tab w:val="num" w:pos="4320"/>
        </w:tabs>
        <w:ind w:left="4320" w:hanging="360"/>
      </w:pPr>
      <w:rPr>
        <w:rFonts w:ascii="Wingdings 3" w:hAnsi="Wingdings 3" w:hint="default"/>
      </w:rPr>
    </w:lvl>
    <w:lvl w:ilvl="6" w:tplc="AD2CF4F6" w:tentative="1">
      <w:start w:val="1"/>
      <w:numFmt w:val="bullet"/>
      <w:lvlText w:val=""/>
      <w:lvlJc w:val="left"/>
      <w:pPr>
        <w:tabs>
          <w:tab w:val="num" w:pos="5040"/>
        </w:tabs>
        <w:ind w:left="5040" w:hanging="360"/>
      </w:pPr>
      <w:rPr>
        <w:rFonts w:ascii="Wingdings 3" w:hAnsi="Wingdings 3" w:hint="default"/>
      </w:rPr>
    </w:lvl>
    <w:lvl w:ilvl="7" w:tplc="2322297A" w:tentative="1">
      <w:start w:val="1"/>
      <w:numFmt w:val="bullet"/>
      <w:lvlText w:val=""/>
      <w:lvlJc w:val="left"/>
      <w:pPr>
        <w:tabs>
          <w:tab w:val="num" w:pos="5760"/>
        </w:tabs>
        <w:ind w:left="5760" w:hanging="360"/>
      </w:pPr>
      <w:rPr>
        <w:rFonts w:ascii="Wingdings 3" w:hAnsi="Wingdings 3" w:hint="default"/>
      </w:rPr>
    </w:lvl>
    <w:lvl w:ilvl="8" w:tplc="88C09A38" w:tentative="1">
      <w:start w:val="1"/>
      <w:numFmt w:val="bullet"/>
      <w:lvlText w:val=""/>
      <w:lvlJc w:val="left"/>
      <w:pPr>
        <w:tabs>
          <w:tab w:val="num" w:pos="6480"/>
        </w:tabs>
        <w:ind w:left="6480" w:hanging="360"/>
      </w:pPr>
      <w:rPr>
        <w:rFonts w:ascii="Wingdings 3" w:hAnsi="Wingdings 3" w:hint="default"/>
      </w:rPr>
    </w:lvl>
  </w:abstractNum>
  <w:abstractNum w:abstractNumId="1">
    <w:nsid w:val="061C2344"/>
    <w:multiLevelType w:val="hybridMultilevel"/>
    <w:tmpl w:val="26AA8C5A"/>
    <w:lvl w:ilvl="0" w:tplc="1D70D112">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E35444D"/>
    <w:multiLevelType w:val="hybridMultilevel"/>
    <w:tmpl w:val="FB047BE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Wingdings 2"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Wingdings 2"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Wingdings 2" w:hint="default"/>
      </w:rPr>
    </w:lvl>
    <w:lvl w:ilvl="8" w:tplc="04090005" w:tentative="1">
      <w:start w:val="1"/>
      <w:numFmt w:val="bullet"/>
      <w:lvlText w:val=""/>
      <w:lvlJc w:val="left"/>
      <w:pPr>
        <w:ind w:left="7632" w:hanging="360"/>
      </w:pPr>
      <w:rPr>
        <w:rFonts w:ascii="Wingdings" w:hAnsi="Wingdings" w:hint="default"/>
      </w:rPr>
    </w:lvl>
  </w:abstractNum>
  <w:abstractNum w:abstractNumId="3">
    <w:nsid w:val="197E229C"/>
    <w:multiLevelType w:val="hybridMultilevel"/>
    <w:tmpl w:val="DEF4B7B4"/>
    <w:lvl w:ilvl="0" w:tplc="2C18FC78">
      <w:start w:val="1"/>
      <w:numFmt w:val="bullet"/>
      <w:lvlText w:val=""/>
      <w:lvlJc w:val="left"/>
      <w:pPr>
        <w:tabs>
          <w:tab w:val="num" w:pos="720"/>
        </w:tabs>
        <w:ind w:left="720" w:hanging="360"/>
      </w:pPr>
      <w:rPr>
        <w:rFonts w:ascii="Wingdings 3" w:hAnsi="Wingdings 3" w:hint="default"/>
      </w:rPr>
    </w:lvl>
    <w:lvl w:ilvl="1" w:tplc="5406F8F2">
      <w:start w:val="340"/>
      <w:numFmt w:val="bullet"/>
      <w:lvlText w:val="◦"/>
      <w:lvlJc w:val="left"/>
      <w:pPr>
        <w:tabs>
          <w:tab w:val="num" w:pos="1440"/>
        </w:tabs>
        <w:ind w:left="1440" w:hanging="360"/>
      </w:pPr>
      <w:rPr>
        <w:rFonts w:ascii="Verdana" w:hAnsi="Verdana" w:hint="default"/>
      </w:rPr>
    </w:lvl>
    <w:lvl w:ilvl="2" w:tplc="198C6BCA">
      <w:start w:val="340"/>
      <w:numFmt w:val="bullet"/>
      <w:lvlText w:val=""/>
      <w:lvlJc w:val="left"/>
      <w:pPr>
        <w:tabs>
          <w:tab w:val="num" w:pos="2160"/>
        </w:tabs>
        <w:ind w:left="2160" w:hanging="360"/>
      </w:pPr>
      <w:rPr>
        <w:rFonts w:ascii="Wingdings 2" w:hAnsi="Wingdings 2" w:hint="default"/>
      </w:rPr>
    </w:lvl>
    <w:lvl w:ilvl="3" w:tplc="AC9205FA" w:tentative="1">
      <w:start w:val="1"/>
      <w:numFmt w:val="bullet"/>
      <w:lvlText w:val=""/>
      <w:lvlJc w:val="left"/>
      <w:pPr>
        <w:tabs>
          <w:tab w:val="num" w:pos="2880"/>
        </w:tabs>
        <w:ind w:left="2880" w:hanging="360"/>
      </w:pPr>
      <w:rPr>
        <w:rFonts w:ascii="Wingdings 3" w:hAnsi="Wingdings 3" w:hint="default"/>
      </w:rPr>
    </w:lvl>
    <w:lvl w:ilvl="4" w:tplc="AD9E0060" w:tentative="1">
      <w:start w:val="1"/>
      <w:numFmt w:val="bullet"/>
      <w:lvlText w:val=""/>
      <w:lvlJc w:val="left"/>
      <w:pPr>
        <w:tabs>
          <w:tab w:val="num" w:pos="3600"/>
        </w:tabs>
        <w:ind w:left="3600" w:hanging="360"/>
      </w:pPr>
      <w:rPr>
        <w:rFonts w:ascii="Wingdings 3" w:hAnsi="Wingdings 3" w:hint="default"/>
      </w:rPr>
    </w:lvl>
    <w:lvl w:ilvl="5" w:tplc="ACE2F482" w:tentative="1">
      <w:start w:val="1"/>
      <w:numFmt w:val="bullet"/>
      <w:lvlText w:val=""/>
      <w:lvlJc w:val="left"/>
      <w:pPr>
        <w:tabs>
          <w:tab w:val="num" w:pos="4320"/>
        </w:tabs>
        <w:ind w:left="4320" w:hanging="360"/>
      </w:pPr>
      <w:rPr>
        <w:rFonts w:ascii="Wingdings 3" w:hAnsi="Wingdings 3" w:hint="default"/>
      </w:rPr>
    </w:lvl>
    <w:lvl w:ilvl="6" w:tplc="B6C889F8" w:tentative="1">
      <w:start w:val="1"/>
      <w:numFmt w:val="bullet"/>
      <w:lvlText w:val=""/>
      <w:lvlJc w:val="left"/>
      <w:pPr>
        <w:tabs>
          <w:tab w:val="num" w:pos="5040"/>
        </w:tabs>
        <w:ind w:left="5040" w:hanging="360"/>
      </w:pPr>
      <w:rPr>
        <w:rFonts w:ascii="Wingdings 3" w:hAnsi="Wingdings 3" w:hint="default"/>
      </w:rPr>
    </w:lvl>
    <w:lvl w:ilvl="7" w:tplc="58A2D754" w:tentative="1">
      <w:start w:val="1"/>
      <w:numFmt w:val="bullet"/>
      <w:lvlText w:val=""/>
      <w:lvlJc w:val="left"/>
      <w:pPr>
        <w:tabs>
          <w:tab w:val="num" w:pos="5760"/>
        </w:tabs>
        <w:ind w:left="5760" w:hanging="360"/>
      </w:pPr>
      <w:rPr>
        <w:rFonts w:ascii="Wingdings 3" w:hAnsi="Wingdings 3" w:hint="default"/>
      </w:rPr>
    </w:lvl>
    <w:lvl w:ilvl="8" w:tplc="39D4EBFC" w:tentative="1">
      <w:start w:val="1"/>
      <w:numFmt w:val="bullet"/>
      <w:lvlText w:val=""/>
      <w:lvlJc w:val="left"/>
      <w:pPr>
        <w:tabs>
          <w:tab w:val="num" w:pos="6480"/>
        </w:tabs>
        <w:ind w:left="6480" w:hanging="360"/>
      </w:pPr>
      <w:rPr>
        <w:rFonts w:ascii="Wingdings 3" w:hAnsi="Wingdings 3" w:hint="default"/>
      </w:rPr>
    </w:lvl>
  </w:abstractNum>
  <w:abstractNum w:abstractNumId="4">
    <w:nsid w:val="19CE2AA5"/>
    <w:multiLevelType w:val="hybridMultilevel"/>
    <w:tmpl w:val="78D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A5B71"/>
    <w:multiLevelType w:val="hybridMultilevel"/>
    <w:tmpl w:val="69288D12"/>
    <w:lvl w:ilvl="0" w:tplc="68F4F2E2">
      <w:start w:val="1"/>
      <w:numFmt w:val="bullet"/>
      <w:lvlText w:val=""/>
      <w:lvlJc w:val="left"/>
      <w:pPr>
        <w:tabs>
          <w:tab w:val="num" w:pos="720"/>
        </w:tabs>
        <w:ind w:left="720" w:hanging="360"/>
      </w:pPr>
      <w:rPr>
        <w:rFonts w:ascii="Wingdings 3" w:hAnsi="Wingdings 3" w:hint="default"/>
      </w:rPr>
    </w:lvl>
    <w:lvl w:ilvl="1" w:tplc="65C21E0C">
      <w:start w:val="1240"/>
      <w:numFmt w:val="bullet"/>
      <w:lvlText w:val="◦"/>
      <w:lvlJc w:val="left"/>
      <w:pPr>
        <w:tabs>
          <w:tab w:val="num" w:pos="1440"/>
        </w:tabs>
        <w:ind w:left="1440" w:hanging="360"/>
      </w:pPr>
      <w:rPr>
        <w:rFonts w:ascii="Verdana" w:hAnsi="Verdana" w:hint="default"/>
      </w:rPr>
    </w:lvl>
    <w:lvl w:ilvl="2" w:tplc="0352C20A">
      <w:start w:val="1240"/>
      <w:numFmt w:val="bullet"/>
      <w:lvlText w:val=""/>
      <w:lvlJc w:val="left"/>
      <w:pPr>
        <w:tabs>
          <w:tab w:val="num" w:pos="2160"/>
        </w:tabs>
        <w:ind w:left="2160" w:hanging="360"/>
      </w:pPr>
      <w:rPr>
        <w:rFonts w:ascii="Wingdings 2" w:hAnsi="Wingdings 2" w:hint="default"/>
      </w:rPr>
    </w:lvl>
    <w:lvl w:ilvl="3" w:tplc="6CBE29E6" w:tentative="1">
      <w:start w:val="1"/>
      <w:numFmt w:val="bullet"/>
      <w:lvlText w:val=""/>
      <w:lvlJc w:val="left"/>
      <w:pPr>
        <w:tabs>
          <w:tab w:val="num" w:pos="2880"/>
        </w:tabs>
        <w:ind w:left="2880" w:hanging="360"/>
      </w:pPr>
      <w:rPr>
        <w:rFonts w:ascii="Wingdings 3" w:hAnsi="Wingdings 3" w:hint="default"/>
      </w:rPr>
    </w:lvl>
    <w:lvl w:ilvl="4" w:tplc="D1CAEA88" w:tentative="1">
      <w:start w:val="1"/>
      <w:numFmt w:val="bullet"/>
      <w:lvlText w:val=""/>
      <w:lvlJc w:val="left"/>
      <w:pPr>
        <w:tabs>
          <w:tab w:val="num" w:pos="3600"/>
        </w:tabs>
        <w:ind w:left="3600" w:hanging="360"/>
      </w:pPr>
      <w:rPr>
        <w:rFonts w:ascii="Wingdings 3" w:hAnsi="Wingdings 3" w:hint="default"/>
      </w:rPr>
    </w:lvl>
    <w:lvl w:ilvl="5" w:tplc="E004B48C" w:tentative="1">
      <w:start w:val="1"/>
      <w:numFmt w:val="bullet"/>
      <w:lvlText w:val=""/>
      <w:lvlJc w:val="left"/>
      <w:pPr>
        <w:tabs>
          <w:tab w:val="num" w:pos="4320"/>
        </w:tabs>
        <w:ind w:left="4320" w:hanging="360"/>
      </w:pPr>
      <w:rPr>
        <w:rFonts w:ascii="Wingdings 3" w:hAnsi="Wingdings 3" w:hint="default"/>
      </w:rPr>
    </w:lvl>
    <w:lvl w:ilvl="6" w:tplc="F5E6004C" w:tentative="1">
      <w:start w:val="1"/>
      <w:numFmt w:val="bullet"/>
      <w:lvlText w:val=""/>
      <w:lvlJc w:val="left"/>
      <w:pPr>
        <w:tabs>
          <w:tab w:val="num" w:pos="5040"/>
        </w:tabs>
        <w:ind w:left="5040" w:hanging="360"/>
      </w:pPr>
      <w:rPr>
        <w:rFonts w:ascii="Wingdings 3" w:hAnsi="Wingdings 3" w:hint="default"/>
      </w:rPr>
    </w:lvl>
    <w:lvl w:ilvl="7" w:tplc="B6940350" w:tentative="1">
      <w:start w:val="1"/>
      <w:numFmt w:val="bullet"/>
      <w:lvlText w:val=""/>
      <w:lvlJc w:val="left"/>
      <w:pPr>
        <w:tabs>
          <w:tab w:val="num" w:pos="5760"/>
        </w:tabs>
        <w:ind w:left="5760" w:hanging="360"/>
      </w:pPr>
      <w:rPr>
        <w:rFonts w:ascii="Wingdings 3" w:hAnsi="Wingdings 3" w:hint="default"/>
      </w:rPr>
    </w:lvl>
    <w:lvl w:ilvl="8" w:tplc="7BE4427C" w:tentative="1">
      <w:start w:val="1"/>
      <w:numFmt w:val="bullet"/>
      <w:lvlText w:val=""/>
      <w:lvlJc w:val="left"/>
      <w:pPr>
        <w:tabs>
          <w:tab w:val="num" w:pos="6480"/>
        </w:tabs>
        <w:ind w:left="6480" w:hanging="360"/>
      </w:pPr>
      <w:rPr>
        <w:rFonts w:ascii="Wingdings 3" w:hAnsi="Wingdings 3" w:hint="default"/>
      </w:rPr>
    </w:lvl>
  </w:abstractNum>
  <w:abstractNum w:abstractNumId="6">
    <w:nsid w:val="342A675A"/>
    <w:multiLevelType w:val="hybridMultilevel"/>
    <w:tmpl w:val="4EE06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9A344D"/>
    <w:multiLevelType w:val="hybridMultilevel"/>
    <w:tmpl w:val="5F2E01DE"/>
    <w:lvl w:ilvl="0" w:tplc="E034E55E">
      <w:start w:val="1"/>
      <w:numFmt w:val="bullet"/>
      <w:lvlText w:val=""/>
      <w:lvlJc w:val="left"/>
      <w:pPr>
        <w:tabs>
          <w:tab w:val="num" w:pos="720"/>
        </w:tabs>
        <w:ind w:left="720" w:hanging="360"/>
      </w:pPr>
      <w:rPr>
        <w:rFonts w:ascii="Wingdings 3" w:hAnsi="Wingdings 3" w:hint="default"/>
      </w:rPr>
    </w:lvl>
    <w:lvl w:ilvl="1" w:tplc="E56E2A00" w:tentative="1">
      <w:start w:val="1"/>
      <w:numFmt w:val="bullet"/>
      <w:lvlText w:val=""/>
      <w:lvlJc w:val="left"/>
      <w:pPr>
        <w:tabs>
          <w:tab w:val="num" w:pos="1440"/>
        </w:tabs>
        <w:ind w:left="1440" w:hanging="360"/>
      </w:pPr>
      <w:rPr>
        <w:rFonts w:ascii="Wingdings 3" w:hAnsi="Wingdings 3" w:hint="default"/>
      </w:rPr>
    </w:lvl>
    <w:lvl w:ilvl="2" w:tplc="A7A6FB66" w:tentative="1">
      <w:start w:val="1"/>
      <w:numFmt w:val="bullet"/>
      <w:lvlText w:val=""/>
      <w:lvlJc w:val="left"/>
      <w:pPr>
        <w:tabs>
          <w:tab w:val="num" w:pos="2160"/>
        </w:tabs>
        <w:ind w:left="2160" w:hanging="360"/>
      </w:pPr>
      <w:rPr>
        <w:rFonts w:ascii="Wingdings 3" w:hAnsi="Wingdings 3" w:hint="default"/>
      </w:rPr>
    </w:lvl>
    <w:lvl w:ilvl="3" w:tplc="2CCACA04" w:tentative="1">
      <w:start w:val="1"/>
      <w:numFmt w:val="bullet"/>
      <w:lvlText w:val=""/>
      <w:lvlJc w:val="left"/>
      <w:pPr>
        <w:tabs>
          <w:tab w:val="num" w:pos="2880"/>
        </w:tabs>
        <w:ind w:left="2880" w:hanging="360"/>
      </w:pPr>
      <w:rPr>
        <w:rFonts w:ascii="Wingdings 3" w:hAnsi="Wingdings 3" w:hint="default"/>
      </w:rPr>
    </w:lvl>
    <w:lvl w:ilvl="4" w:tplc="AC2CB88C" w:tentative="1">
      <w:start w:val="1"/>
      <w:numFmt w:val="bullet"/>
      <w:lvlText w:val=""/>
      <w:lvlJc w:val="left"/>
      <w:pPr>
        <w:tabs>
          <w:tab w:val="num" w:pos="3600"/>
        </w:tabs>
        <w:ind w:left="3600" w:hanging="360"/>
      </w:pPr>
      <w:rPr>
        <w:rFonts w:ascii="Wingdings 3" w:hAnsi="Wingdings 3" w:hint="default"/>
      </w:rPr>
    </w:lvl>
    <w:lvl w:ilvl="5" w:tplc="6958F264" w:tentative="1">
      <w:start w:val="1"/>
      <w:numFmt w:val="bullet"/>
      <w:lvlText w:val=""/>
      <w:lvlJc w:val="left"/>
      <w:pPr>
        <w:tabs>
          <w:tab w:val="num" w:pos="4320"/>
        </w:tabs>
        <w:ind w:left="4320" w:hanging="360"/>
      </w:pPr>
      <w:rPr>
        <w:rFonts w:ascii="Wingdings 3" w:hAnsi="Wingdings 3" w:hint="default"/>
      </w:rPr>
    </w:lvl>
    <w:lvl w:ilvl="6" w:tplc="6DB2C838" w:tentative="1">
      <w:start w:val="1"/>
      <w:numFmt w:val="bullet"/>
      <w:lvlText w:val=""/>
      <w:lvlJc w:val="left"/>
      <w:pPr>
        <w:tabs>
          <w:tab w:val="num" w:pos="5040"/>
        </w:tabs>
        <w:ind w:left="5040" w:hanging="360"/>
      </w:pPr>
      <w:rPr>
        <w:rFonts w:ascii="Wingdings 3" w:hAnsi="Wingdings 3" w:hint="default"/>
      </w:rPr>
    </w:lvl>
    <w:lvl w:ilvl="7" w:tplc="9FAC0696" w:tentative="1">
      <w:start w:val="1"/>
      <w:numFmt w:val="bullet"/>
      <w:lvlText w:val=""/>
      <w:lvlJc w:val="left"/>
      <w:pPr>
        <w:tabs>
          <w:tab w:val="num" w:pos="5760"/>
        </w:tabs>
        <w:ind w:left="5760" w:hanging="360"/>
      </w:pPr>
      <w:rPr>
        <w:rFonts w:ascii="Wingdings 3" w:hAnsi="Wingdings 3" w:hint="default"/>
      </w:rPr>
    </w:lvl>
    <w:lvl w:ilvl="8" w:tplc="F88E2A02" w:tentative="1">
      <w:start w:val="1"/>
      <w:numFmt w:val="bullet"/>
      <w:lvlText w:val=""/>
      <w:lvlJc w:val="left"/>
      <w:pPr>
        <w:tabs>
          <w:tab w:val="num" w:pos="6480"/>
        </w:tabs>
        <w:ind w:left="6480" w:hanging="360"/>
      </w:pPr>
      <w:rPr>
        <w:rFonts w:ascii="Wingdings 3" w:hAnsi="Wingdings 3" w:hint="default"/>
      </w:rPr>
    </w:lvl>
  </w:abstractNum>
  <w:abstractNum w:abstractNumId="8">
    <w:nsid w:val="501213FF"/>
    <w:multiLevelType w:val="hybridMultilevel"/>
    <w:tmpl w:val="A1108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2"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2"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2"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1716FD"/>
    <w:multiLevelType w:val="hybridMultilevel"/>
    <w:tmpl w:val="1DA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C2ACB"/>
    <w:multiLevelType w:val="hybridMultilevel"/>
    <w:tmpl w:val="CFB05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E27A96"/>
    <w:multiLevelType w:val="hybridMultilevel"/>
    <w:tmpl w:val="5F64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2" w:hint="default"/>
      </w:rPr>
    </w:lvl>
    <w:lvl w:ilvl="2" w:tplc="04090005">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27681"/>
    <w:multiLevelType w:val="hybridMultilevel"/>
    <w:tmpl w:val="0864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C2B1F"/>
    <w:multiLevelType w:val="hybridMultilevel"/>
    <w:tmpl w:val="E5B87FC0"/>
    <w:lvl w:ilvl="0" w:tplc="56429AD6">
      <w:start w:val="1"/>
      <w:numFmt w:val="bullet"/>
      <w:lvlText w:val="◦"/>
      <w:lvlJc w:val="left"/>
      <w:pPr>
        <w:tabs>
          <w:tab w:val="num" w:pos="720"/>
        </w:tabs>
        <w:ind w:left="720" w:hanging="360"/>
      </w:pPr>
      <w:rPr>
        <w:rFonts w:ascii="Verdana" w:hAnsi="Verdana" w:hint="default"/>
      </w:rPr>
    </w:lvl>
    <w:lvl w:ilvl="1" w:tplc="7B3AC70A">
      <w:start w:val="1"/>
      <w:numFmt w:val="bullet"/>
      <w:lvlText w:val="◦"/>
      <w:lvlJc w:val="left"/>
      <w:pPr>
        <w:tabs>
          <w:tab w:val="num" w:pos="1440"/>
        </w:tabs>
        <w:ind w:left="1440" w:hanging="360"/>
      </w:pPr>
      <w:rPr>
        <w:rFonts w:ascii="Verdana" w:hAnsi="Verdana" w:hint="default"/>
      </w:rPr>
    </w:lvl>
    <w:lvl w:ilvl="2" w:tplc="4672F856" w:tentative="1">
      <w:start w:val="1"/>
      <w:numFmt w:val="bullet"/>
      <w:lvlText w:val="◦"/>
      <w:lvlJc w:val="left"/>
      <w:pPr>
        <w:tabs>
          <w:tab w:val="num" w:pos="2160"/>
        </w:tabs>
        <w:ind w:left="2160" w:hanging="360"/>
      </w:pPr>
      <w:rPr>
        <w:rFonts w:ascii="Verdana" w:hAnsi="Verdana" w:hint="default"/>
      </w:rPr>
    </w:lvl>
    <w:lvl w:ilvl="3" w:tplc="89108A0C" w:tentative="1">
      <w:start w:val="1"/>
      <w:numFmt w:val="bullet"/>
      <w:lvlText w:val="◦"/>
      <w:lvlJc w:val="left"/>
      <w:pPr>
        <w:tabs>
          <w:tab w:val="num" w:pos="2880"/>
        </w:tabs>
        <w:ind w:left="2880" w:hanging="360"/>
      </w:pPr>
      <w:rPr>
        <w:rFonts w:ascii="Verdana" w:hAnsi="Verdana" w:hint="default"/>
      </w:rPr>
    </w:lvl>
    <w:lvl w:ilvl="4" w:tplc="6E4A832A" w:tentative="1">
      <w:start w:val="1"/>
      <w:numFmt w:val="bullet"/>
      <w:lvlText w:val="◦"/>
      <w:lvlJc w:val="left"/>
      <w:pPr>
        <w:tabs>
          <w:tab w:val="num" w:pos="3600"/>
        </w:tabs>
        <w:ind w:left="3600" w:hanging="360"/>
      </w:pPr>
      <w:rPr>
        <w:rFonts w:ascii="Verdana" w:hAnsi="Verdana" w:hint="default"/>
      </w:rPr>
    </w:lvl>
    <w:lvl w:ilvl="5" w:tplc="82DCC16E" w:tentative="1">
      <w:start w:val="1"/>
      <w:numFmt w:val="bullet"/>
      <w:lvlText w:val="◦"/>
      <w:lvlJc w:val="left"/>
      <w:pPr>
        <w:tabs>
          <w:tab w:val="num" w:pos="4320"/>
        </w:tabs>
        <w:ind w:left="4320" w:hanging="360"/>
      </w:pPr>
      <w:rPr>
        <w:rFonts w:ascii="Verdana" w:hAnsi="Verdana" w:hint="default"/>
      </w:rPr>
    </w:lvl>
    <w:lvl w:ilvl="6" w:tplc="3EF22AA2" w:tentative="1">
      <w:start w:val="1"/>
      <w:numFmt w:val="bullet"/>
      <w:lvlText w:val="◦"/>
      <w:lvlJc w:val="left"/>
      <w:pPr>
        <w:tabs>
          <w:tab w:val="num" w:pos="5040"/>
        </w:tabs>
        <w:ind w:left="5040" w:hanging="360"/>
      </w:pPr>
      <w:rPr>
        <w:rFonts w:ascii="Verdana" w:hAnsi="Verdana" w:hint="default"/>
      </w:rPr>
    </w:lvl>
    <w:lvl w:ilvl="7" w:tplc="0F84BD76" w:tentative="1">
      <w:start w:val="1"/>
      <w:numFmt w:val="bullet"/>
      <w:lvlText w:val="◦"/>
      <w:lvlJc w:val="left"/>
      <w:pPr>
        <w:tabs>
          <w:tab w:val="num" w:pos="5760"/>
        </w:tabs>
        <w:ind w:left="5760" w:hanging="360"/>
      </w:pPr>
      <w:rPr>
        <w:rFonts w:ascii="Verdana" w:hAnsi="Verdana" w:hint="default"/>
      </w:rPr>
    </w:lvl>
    <w:lvl w:ilvl="8" w:tplc="054819BA" w:tentative="1">
      <w:start w:val="1"/>
      <w:numFmt w:val="bullet"/>
      <w:lvlText w:val="◦"/>
      <w:lvlJc w:val="left"/>
      <w:pPr>
        <w:tabs>
          <w:tab w:val="num" w:pos="6480"/>
        </w:tabs>
        <w:ind w:left="6480" w:hanging="360"/>
      </w:pPr>
      <w:rPr>
        <w:rFonts w:ascii="Verdana" w:hAnsi="Verdana" w:hint="default"/>
      </w:rPr>
    </w:lvl>
  </w:abstractNum>
  <w:abstractNum w:abstractNumId="14">
    <w:nsid w:val="7F721C8C"/>
    <w:multiLevelType w:val="hybridMultilevel"/>
    <w:tmpl w:val="955EC90C"/>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5"/>
  </w:num>
  <w:num w:numId="6">
    <w:abstractNumId w:val="4"/>
  </w:num>
  <w:num w:numId="7">
    <w:abstractNumId w:val="12"/>
  </w:num>
  <w:num w:numId="8">
    <w:abstractNumId w:val="7"/>
  </w:num>
  <w:num w:numId="9">
    <w:abstractNumId w:val="13"/>
  </w:num>
  <w:num w:numId="10">
    <w:abstractNumId w:val="3"/>
  </w:num>
  <w:num w:numId="11">
    <w:abstractNumId w:val="9"/>
  </w:num>
  <w:num w:numId="12">
    <w:abstractNumId w:val="8"/>
  </w:num>
  <w:num w:numId="13">
    <w:abstractNumId w:val="2"/>
  </w:num>
  <w:num w:numId="14">
    <w:abstractNumId w:val="1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3074"/>
  </w:hdrShapeDefaults>
  <w:footnotePr>
    <w:footnote w:id="-1"/>
    <w:footnote w:id="0"/>
  </w:footnotePr>
  <w:endnotePr>
    <w:endnote w:id="-1"/>
    <w:endnote w:id="0"/>
  </w:endnotePr>
  <w:compat/>
  <w:rsids>
    <w:rsidRoot w:val="007F469F"/>
    <w:rsid w:val="0003441E"/>
    <w:rsid w:val="0006405F"/>
    <w:rsid w:val="00174A0D"/>
    <w:rsid w:val="001D4CF9"/>
    <w:rsid w:val="003F04B8"/>
    <w:rsid w:val="005377E2"/>
    <w:rsid w:val="005402FF"/>
    <w:rsid w:val="0066306F"/>
    <w:rsid w:val="007F469F"/>
    <w:rsid w:val="008D4710"/>
    <w:rsid w:val="00CE1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9F"/>
    <w:rPr>
      <w:rFonts w:ascii="Arial" w:eastAsia="Times New Roman" w:hAnsi="Arial"/>
      <w:sz w:val="24"/>
    </w:rPr>
  </w:style>
  <w:style w:type="paragraph" w:styleId="Heading3">
    <w:name w:val="heading 3"/>
    <w:basedOn w:val="Normal"/>
    <w:link w:val="Heading3Char"/>
    <w:uiPriority w:val="9"/>
    <w:qFormat/>
    <w:rsid w:val="00A207C0"/>
    <w:pPr>
      <w:spacing w:before="100" w:beforeAutospacing="1" w:after="100" w:afterAutospacing="1"/>
      <w:outlineLvl w:val="2"/>
    </w:pPr>
    <w:rPr>
      <w:rFonts w:cs="Arial"/>
      <w:color w:val="3285AD"/>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F469F"/>
    <w:pPr>
      <w:ind w:left="720"/>
      <w:contextualSpacing/>
    </w:pPr>
    <w:rPr>
      <w:rFonts w:ascii="Calibri" w:eastAsia="Calibri" w:hAnsi="Calibri"/>
      <w:szCs w:val="24"/>
    </w:rPr>
  </w:style>
  <w:style w:type="character" w:customStyle="1" w:styleId="Heading3Char">
    <w:name w:val="Heading 3 Char"/>
    <w:basedOn w:val="DefaultParagraphFont"/>
    <w:link w:val="Heading3"/>
    <w:uiPriority w:val="9"/>
    <w:rsid w:val="00A207C0"/>
    <w:rPr>
      <w:rFonts w:ascii="Arial" w:eastAsia="Times New Roman" w:hAnsi="Arial" w:cs="Arial"/>
      <w:color w:val="3285AD"/>
      <w:sz w:val="38"/>
      <w:szCs w:val="38"/>
    </w:rPr>
  </w:style>
  <w:style w:type="paragraph" w:styleId="NormalWeb">
    <w:name w:val="Normal (Web)"/>
    <w:basedOn w:val="Normal"/>
    <w:uiPriority w:val="99"/>
    <w:semiHidden/>
    <w:unhideWhenUsed/>
    <w:rsid w:val="00A207C0"/>
    <w:pPr>
      <w:spacing w:before="100" w:beforeAutospacing="1" w:after="100" w:afterAutospacing="1"/>
    </w:pPr>
    <w:rPr>
      <w:rFonts w:cs="Arial"/>
      <w:szCs w:val="24"/>
    </w:rPr>
  </w:style>
  <w:style w:type="character" w:styleId="Hyperlink">
    <w:name w:val="Hyperlink"/>
    <w:basedOn w:val="DefaultParagraphFont"/>
    <w:uiPriority w:val="99"/>
    <w:unhideWhenUsed/>
    <w:rsid w:val="008C75DF"/>
    <w:rPr>
      <w:color w:val="7B90A2"/>
      <w:u w:val="single"/>
    </w:rPr>
  </w:style>
  <w:style w:type="paragraph" w:customStyle="1" w:styleId="Default">
    <w:name w:val="Default"/>
    <w:rsid w:val="00B73EF4"/>
    <w:pPr>
      <w:autoSpaceDE w:val="0"/>
      <w:autoSpaceDN w:val="0"/>
      <w:adjustRightInd w:val="0"/>
    </w:pPr>
    <w:rPr>
      <w:rFonts w:cs="Calibri"/>
      <w:color w:val="000000"/>
      <w:sz w:val="24"/>
      <w:szCs w:val="24"/>
    </w:rPr>
  </w:style>
  <w:style w:type="paragraph" w:styleId="Header">
    <w:name w:val="header"/>
    <w:basedOn w:val="Normal"/>
    <w:link w:val="HeaderChar"/>
    <w:uiPriority w:val="99"/>
    <w:semiHidden/>
    <w:unhideWhenUsed/>
    <w:rsid w:val="008A7D55"/>
    <w:pPr>
      <w:tabs>
        <w:tab w:val="center" w:pos="4680"/>
        <w:tab w:val="right" w:pos="9360"/>
      </w:tabs>
    </w:pPr>
  </w:style>
  <w:style w:type="character" w:customStyle="1" w:styleId="HeaderChar">
    <w:name w:val="Header Char"/>
    <w:basedOn w:val="DefaultParagraphFont"/>
    <w:link w:val="Header"/>
    <w:uiPriority w:val="99"/>
    <w:semiHidden/>
    <w:rsid w:val="008A7D55"/>
    <w:rPr>
      <w:rFonts w:ascii="Arial" w:eastAsia="Times New Roman" w:hAnsi="Arial" w:cs="Times New Roman"/>
      <w:sz w:val="24"/>
      <w:szCs w:val="20"/>
    </w:rPr>
  </w:style>
  <w:style w:type="paragraph" w:styleId="Footer">
    <w:name w:val="footer"/>
    <w:basedOn w:val="Normal"/>
    <w:link w:val="FooterChar"/>
    <w:uiPriority w:val="99"/>
    <w:unhideWhenUsed/>
    <w:rsid w:val="008A7D55"/>
    <w:pPr>
      <w:tabs>
        <w:tab w:val="center" w:pos="4680"/>
        <w:tab w:val="right" w:pos="9360"/>
      </w:tabs>
    </w:pPr>
  </w:style>
  <w:style w:type="character" w:customStyle="1" w:styleId="FooterChar">
    <w:name w:val="Footer Char"/>
    <w:basedOn w:val="DefaultParagraphFont"/>
    <w:link w:val="Footer"/>
    <w:uiPriority w:val="99"/>
    <w:rsid w:val="008A7D5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A7D55"/>
    <w:rPr>
      <w:rFonts w:ascii="Tahoma" w:hAnsi="Tahoma" w:cs="Tahoma"/>
      <w:sz w:val="16"/>
      <w:szCs w:val="16"/>
    </w:rPr>
  </w:style>
  <w:style w:type="character" w:customStyle="1" w:styleId="BalloonTextChar">
    <w:name w:val="Balloon Text Char"/>
    <w:basedOn w:val="DefaultParagraphFont"/>
    <w:link w:val="BalloonText"/>
    <w:uiPriority w:val="99"/>
    <w:semiHidden/>
    <w:rsid w:val="008A7D55"/>
    <w:rPr>
      <w:rFonts w:ascii="Tahoma" w:eastAsia="Times New Roman" w:hAnsi="Tahoma" w:cs="Tahoma"/>
      <w:sz w:val="16"/>
      <w:szCs w:val="16"/>
    </w:rPr>
  </w:style>
  <w:style w:type="paragraph" w:customStyle="1" w:styleId="NoSpacing1">
    <w:name w:val="No Spacing1"/>
    <w:uiPriority w:val="1"/>
    <w:qFormat/>
    <w:rsid w:val="002C5643"/>
    <w:rPr>
      <w:rFonts w:ascii="Arial" w:eastAsia="Times New Roman" w:hAnsi="Arial"/>
      <w:sz w:val="24"/>
    </w:rPr>
  </w:style>
  <w:style w:type="character" w:styleId="FollowedHyperlink">
    <w:name w:val="FollowedHyperlink"/>
    <w:basedOn w:val="DefaultParagraphFont"/>
    <w:rsid w:val="00F615E8"/>
    <w:rPr>
      <w:color w:val="800080"/>
      <w:u w:val="single"/>
    </w:rPr>
  </w:style>
  <w:style w:type="character" w:styleId="PageNumber">
    <w:name w:val="page number"/>
    <w:basedOn w:val="DefaultParagraphFont"/>
    <w:uiPriority w:val="99"/>
    <w:semiHidden/>
    <w:unhideWhenUsed/>
    <w:rsid w:val="00143B98"/>
  </w:style>
</w:styles>
</file>

<file path=word/webSettings.xml><?xml version="1.0" encoding="utf-8"?>
<w:webSettings xmlns:r="http://schemas.openxmlformats.org/officeDocument/2006/relationships" xmlns:w="http://schemas.openxmlformats.org/wordprocessingml/2006/main">
  <w:divs>
    <w:div w:id="119541220">
      <w:bodyDiv w:val="1"/>
      <w:marLeft w:val="0"/>
      <w:marRight w:val="0"/>
      <w:marTop w:val="0"/>
      <w:marBottom w:val="0"/>
      <w:divBdr>
        <w:top w:val="none" w:sz="0" w:space="0" w:color="auto"/>
        <w:left w:val="none" w:sz="0" w:space="0" w:color="auto"/>
        <w:bottom w:val="none" w:sz="0" w:space="0" w:color="auto"/>
        <w:right w:val="none" w:sz="0" w:space="0" w:color="auto"/>
      </w:divBdr>
      <w:divsChild>
        <w:div w:id="32779811">
          <w:marLeft w:val="576"/>
          <w:marRight w:val="0"/>
          <w:marTop w:val="80"/>
          <w:marBottom w:val="240"/>
          <w:divBdr>
            <w:top w:val="none" w:sz="0" w:space="0" w:color="auto"/>
            <w:left w:val="none" w:sz="0" w:space="0" w:color="auto"/>
            <w:bottom w:val="none" w:sz="0" w:space="0" w:color="auto"/>
            <w:right w:val="none" w:sz="0" w:space="0" w:color="auto"/>
          </w:divBdr>
        </w:div>
        <w:div w:id="433477884">
          <w:marLeft w:val="1354"/>
          <w:marRight w:val="0"/>
          <w:marTop w:val="70"/>
          <w:marBottom w:val="240"/>
          <w:divBdr>
            <w:top w:val="none" w:sz="0" w:space="0" w:color="auto"/>
            <w:left w:val="none" w:sz="0" w:space="0" w:color="auto"/>
            <w:bottom w:val="none" w:sz="0" w:space="0" w:color="auto"/>
            <w:right w:val="none" w:sz="0" w:space="0" w:color="auto"/>
          </w:divBdr>
        </w:div>
        <w:div w:id="531766134">
          <w:marLeft w:val="979"/>
          <w:marRight w:val="0"/>
          <w:marTop w:val="65"/>
          <w:marBottom w:val="240"/>
          <w:divBdr>
            <w:top w:val="none" w:sz="0" w:space="0" w:color="auto"/>
            <w:left w:val="none" w:sz="0" w:space="0" w:color="auto"/>
            <w:bottom w:val="none" w:sz="0" w:space="0" w:color="auto"/>
            <w:right w:val="none" w:sz="0" w:space="0" w:color="auto"/>
          </w:divBdr>
        </w:div>
        <w:div w:id="1133249610">
          <w:marLeft w:val="979"/>
          <w:marRight w:val="0"/>
          <w:marTop w:val="65"/>
          <w:marBottom w:val="240"/>
          <w:divBdr>
            <w:top w:val="none" w:sz="0" w:space="0" w:color="auto"/>
            <w:left w:val="none" w:sz="0" w:space="0" w:color="auto"/>
            <w:bottom w:val="none" w:sz="0" w:space="0" w:color="auto"/>
            <w:right w:val="none" w:sz="0" w:space="0" w:color="auto"/>
          </w:divBdr>
        </w:div>
        <w:div w:id="1303539333">
          <w:marLeft w:val="576"/>
          <w:marRight w:val="0"/>
          <w:marTop w:val="80"/>
          <w:marBottom w:val="240"/>
          <w:divBdr>
            <w:top w:val="none" w:sz="0" w:space="0" w:color="auto"/>
            <w:left w:val="none" w:sz="0" w:space="0" w:color="auto"/>
            <w:bottom w:val="none" w:sz="0" w:space="0" w:color="auto"/>
            <w:right w:val="none" w:sz="0" w:space="0" w:color="auto"/>
          </w:divBdr>
        </w:div>
        <w:div w:id="1382245668">
          <w:marLeft w:val="576"/>
          <w:marRight w:val="0"/>
          <w:marTop w:val="80"/>
          <w:marBottom w:val="240"/>
          <w:divBdr>
            <w:top w:val="none" w:sz="0" w:space="0" w:color="auto"/>
            <w:left w:val="none" w:sz="0" w:space="0" w:color="auto"/>
            <w:bottom w:val="none" w:sz="0" w:space="0" w:color="auto"/>
            <w:right w:val="none" w:sz="0" w:space="0" w:color="auto"/>
          </w:divBdr>
        </w:div>
        <w:div w:id="1749158038">
          <w:marLeft w:val="979"/>
          <w:marRight w:val="0"/>
          <w:marTop w:val="65"/>
          <w:marBottom w:val="240"/>
          <w:divBdr>
            <w:top w:val="none" w:sz="0" w:space="0" w:color="auto"/>
            <w:left w:val="none" w:sz="0" w:space="0" w:color="auto"/>
            <w:bottom w:val="none" w:sz="0" w:space="0" w:color="auto"/>
            <w:right w:val="none" w:sz="0" w:space="0" w:color="auto"/>
          </w:divBdr>
        </w:div>
        <w:div w:id="1905723406">
          <w:marLeft w:val="576"/>
          <w:marRight w:val="0"/>
          <w:marTop w:val="80"/>
          <w:marBottom w:val="240"/>
          <w:divBdr>
            <w:top w:val="none" w:sz="0" w:space="0" w:color="auto"/>
            <w:left w:val="none" w:sz="0" w:space="0" w:color="auto"/>
            <w:bottom w:val="none" w:sz="0" w:space="0" w:color="auto"/>
            <w:right w:val="none" w:sz="0" w:space="0" w:color="auto"/>
          </w:divBdr>
        </w:div>
        <w:div w:id="2119639014">
          <w:marLeft w:val="576"/>
          <w:marRight w:val="0"/>
          <w:marTop w:val="80"/>
          <w:marBottom w:val="240"/>
          <w:divBdr>
            <w:top w:val="none" w:sz="0" w:space="0" w:color="auto"/>
            <w:left w:val="none" w:sz="0" w:space="0" w:color="auto"/>
            <w:bottom w:val="none" w:sz="0" w:space="0" w:color="auto"/>
            <w:right w:val="none" w:sz="0" w:space="0" w:color="auto"/>
          </w:divBdr>
        </w:div>
      </w:divsChild>
    </w:div>
    <w:div w:id="224682257">
      <w:bodyDiv w:val="1"/>
      <w:marLeft w:val="0"/>
      <w:marRight w:val="0"/>
      <w:marTop w:val="0"/>
      <w:marBottom w:val="0"/>
      <w:divBdr>
        <w:top w:val="none" w:sz="0" w:space="0" w:color="auto"/>
        <w:left w:val="none" w:sz="0" w:space="0" w:color="auto"/>
        <w:bottom w:val="none" w:sz="0" w:space="0" w:color="auto"/>
        <w:right w:val="none" w:sz="0" w:space="0" w:color="auto"/>
      </w:divBdr>
      <w:divsChild>
        <w:div w:id="477041741">
          <w:marLeft w:val="576"/>
          <w:marRight w:val="0"/>
          <w:marTop w:val="80"/>
          <w:marBottom w:val="480"/>
          <w:divBdr>
            <w:top w:val="none" w:sz="0" w:space="0" w:color="auto"/>
            <w:left w:val="none" w:sz="0" w:space="0" w:color="auto"/>
            <w:bottom w:val="none" w:sz="0" w:space="0" w:color="auto"/>
            <w:right w:val="none" w:sz="0" w:space="0" w:color="auto"/>
          </w:divBdr>
        </w:div>
        <w:div w:id="1551768625">
          <w:marLeft w:val="576"/>
          <w:marRight w:val="0"/>
          <w:marTop w:val="80"/>
          <w:marBottom w:val="480"/>
          <w:divBdr>
            <w:top w:val="none" w:sz="0" w:space="0" w:color="auto"/>
            <w:left w:val="none" w:sz="0" w:space="0" w:color="auto"/>
            <w:bottom w:val="none" w:sz="0" w:space="0" w:color="auto"/>
            <w:right w:val="none" w:sz="0" w:space="0" w:color="auto"/>
          </w:divBdr>
        </w:div>
        <w:div w:id="1759784967">
          <w:marLeft w:val="576"/>
          <w:marRight w:val="0"/>
          <w:marTop w:val="80"/>
          <w:marBottom w:val="480"/>
          <w:divBdr>
            <w:top w:val="none" w:sz="0" w:space="0" w:color="auto"/>
            <w:left w:val="none" w:sz="0" w:space="0" w:color="auto"/>
            <w:bottom w:val="none" w:sz="0" w:space="0" w:color="auto"/>
            <w:right w:val="none" w:sz="0" w:space="0" w:color="auto"/>
          </w:divBdr>
        </w:div>
      </w:divsChild>
    </w:div>
    <w:div w:id="415202121">
      <w:bodyDiv w:val="1"/>
      <w:marLeft w:val="0"/>
      <w:marRight w:val="0"/>
      <w:marTop w:val="0"/>
      <w:marBottom w:val="0"/>
      <w:divBdr>
        <w:top w:val="none" w:sz="0" w:space="0" w:color="auto"/>
        <w:left w:val="none" w:sz="0" w:space="0" w:color="auto"/>
        <w:bottom w:val="none" w:sz="0" w:space="0" w:color="auto"/>
        <w:right w:val="none" w:sz="0" w:space="0" w:color="auto"/>
      </w:divBdr>
      <w:divsChild>
        <w:div w:id="1324117497">
          <w:marLeft w:val="1721"/>
          <w:marRight w:val="94"/>
          <w:marTop w:val="281"/>
          <w:marBottom w:val="0"/>
          <w:divBdr>
            <w:top w:val="none" w:sz="0" w:space="0" w:color="auto"/>
            <w:left w:val="single" w:sz="8" w:space="9" w:color="CC9933"/>
            <w:bottom w:val="none" w:sz="0" w:space="0" w:color="auto"/>
            <w:right w:val="none" w:sz="0" w:space="0" w:color="auto"/>
          </w:divBdr>
        </w:div>
      </w:divsChild>
    </w:div>
    <w:div w:id="728502270">
      <w:bodyDiv w:val="1"/>
      <w:marLeft w:val="0"/>
      <w:marRight w:val="0"/>
      <w:marTop w:val="0"/>
      <w:marBottom w:val="0"/>
      <w:divBdr>
        <w:top w:val="none" w:sz="0" w:space="0" w:color="auto"/>
        <w:left w:val="none" w:sz="0" w:space="0" w:color="auto"/>
        <w:bottom w:val="none" w:sz="0" w:space="0" w:color="auto"/>
        <w:right w:val="none" w:sz="0" w:space="0" w:color="auto"/>
      </w:divBdr>
    </w:div>
    <w:div w:id="889417759">
      <w:bodyDiv w:val="1"/>
      <w:marLeft w:val="0"/>
      <w:marRight w:val="0"/>
      <w:marTop w:val="0"/>
      <w:marBottom w:val="0"/>
      <w:divBdr>
        <w:top w:val="none" w:sz="0" w:space="0" w:color="auto"/>
        <w:left w:val="none" w:sz="0" w:space="0" w:color="auto"/>
        <w:bottom w:val="none" w:sz="0" w:space="0" w:color="auto"/>
        <w:right w:val="none" w:sz="0" w:space="0" w:color="auto"/>
      </w:divBdr>
      <w:divsChild>
        <w:div w:id="596644520">
          <w:marLeft w:val="576"/>
          <w:marRight w:val="0"/>
          <w:marTop w:val="80"/>
          <w:marBottom w:val="240"/>
          <w:divBdr>
            <w:top w:val="none" w:sz="0" w:space="0" w:color="auto"/>
            <w:left w:val="none" w:sz="0" w:space="0" w:color="auto"/>
            <w:bottom w:val="none" w:sz="0" w:space="0" w:color="auto"/>
            <w:right w:val="none" w:sz="0" w:space="0" w:color="auto"/>
          </w:divBdr>
        </w:div>
        <w:div w:id="640817026">
          <w:marLeft w:val="1354"/>
          <w:marRight w:val="0"/>
          <w:marTop w:val="70"/>
          <w:marBottom w:val="240"/>
          <w:divBdr>
            <w:top w:val="none" w:sz="0" w:space="0" w:color="auto"/>
            <w:left w:val="none" w:sz="0" w:space="0" w:color="auto"/>
            <w:bottom w:val="none" w:sz="0" w:space="0" w:color="auto"/>
            <w:right w:val="none" w:sz="0" w:space="0" w:color="auto"/>
          </w:divBdr>
        </w:div>
        <w:div w:id="986786040">
          <w:marLeft w:val="576"/>
          <w:marRight w:val="0"/>
          <w:marTop w:val="80"/>
          <w:marBottom w:val="240"/>
          <w:divBdr>
            <w:top w:val="none" w:sz="0" w:space="0" w:color="auto"/>
            <w:left w:val="none" w:sz="0" w:space="0" w:color="auto"/>
            <w:bottom w:val="none" w:sz="0" w:space="0" w:color="auto"/>
            <w:right w:val="none" w:sz="0" w:space="0" w:color="auto"/>
          </w:divBdr>
        </w:div>
        <w:div w:id="1050225765">
          <w:marLeft w:val="979"/>
          <w:marRight w:val="0"/>
          <w:marTop w:val="65"/>
          <w:marBottom w:val="240"/>
          <w:divBdr>
            <w:top w:val="none" w:sz="0" w:space="0" w:color="auto"/>
            <w:left w:val="none" w:sz="0" w:space="0" w:color="auto"/>
            <w:bottom w:val="none" w:sz="0" w:space="0" w:color="auto"/>
            <w:right w:val="none" w:sz="0" w:space="0" w:color="auto"/>
          </w:divBdr>
        </w:div>
        <w:div w:id="1288195729">
          <w:marLeft w:val="979"/>
          <w:marRight w:val="0"/>
          <w:marTop w:val="65"/>
          <w:marBottom w:val="240"/>
          <w:divBdr>
            <w:top w:val="none" w:sz="0" w:space="0" w:color="auto"/>
            <w:left w:val="none" w:sz="0" w:space="0" w:color="auto"/>
            <w:bottom w:val="none" w:sz="0" w:space="0" w:color="auto"/>
            <w:right w:val="none" w:sz="0" w:space="0" w:color="auto"/>
          </w:divBdr>
        </w:div>
        <w:div w:id="1624120568">
          <w:marLeft w:val="979"/>
          <w:marRight w:val="0"/>
          <w:marTop w:val="65"/>
          <w:marBottom w:val="240"/>
          <w:divBdr>
            <w:top w:val="none" w:sz="0" w:space="0" w:color="auto"/>
            <w:left w:val="none" w:sz="0" w:space="0" w:color="auto"/>
            <w:bottom w:val="none" w:sz="0" w:space="0" w:color="auto"/>
            <w:right w:val="none" w:sz="0" w:space="0" w:color="auto"/>
          </w:divBdr>
        </w:div>
        <w:div w:id="1940719348">
          <w:marLeft w:val="576"/>
          <w:marRight w:val="0"/>
          <w:marTop w:val="80"/>
          <w:marBottom w:val="240"/>
          <w:divBdr>
            <w:top w:val="none" w:sz="0" w:space="0" w:color="auto"/>
            <w:left w:val="none" w:sz="0" w:space="0" w:color="auto"/>
            <w:bottom w:val="none" w:sz="0" w:space="0" w:color="auto"/>
            <w:right w:val="none" w:sz="0" w:space="0" w:color="auto"/>
          </w:divBdr>
        </w:div>
        <w:div w:id="1973515977">
          <w:marLeft w:val="576"/>
          <w:marRight w:val="0"/>
          <w:marTop w:val="80"/>
          <w:marBottom w:val="240"/>
          <w:divBdr>
            <w:top w:val="none" w:sz="0" w:space="0" w:color="auto"/>
            <w:left w:val="none" w:sz="0" w:space="0" w:color="auto"/>
            <w:bottom w:val="none" w:sz="0" w:space="0" w:color="auto"/>
            <w:right w:val="none" w:sz="0" w:space="0" w:color="auto"/>
          </w:divBdr>
        </w:div>
        <w:div w:id="2146310716">
          <w:marLeft w:val="576"/>
          <w:marRight w:val="0"/>
          <w:marTop w:val="80"/>
          <w:marBottom w:val="240"/>
          <w:divBdr>
            <w:top w:val="none" w:sz="0" w:space="0" w:color="auto"/>
            <w:left w:val="none" w:sz="0" w:space="0" w:color="auto"/>
            <w:bottom w:val="none" w:sz="0" w:space="0" w:color="auto"/>
            <w:right w:val="none" w:sz="0" w:space="0" w:color="auto"/>
          </w:divBdr>
        </w:div>
      </w:divsChild>
    </w:div>
    <w:div w:id="1288663994">
      <w:bodyDiv w:val="1"/>
      <w:marLeft w:val="0"/>
      <w:marRight w:val="0"/>
      <w:marTop w:val="0"/>
      <w:marBottom w:val="0"/>
      <w:divBdr>
        <w:top w:val="none" w:sz="0" w:space="0" w:color="auto"/>
        <w:left w:val="none" w:sz="0" w:space="0" w:color="auto"/>
        <w:bottom w:val="none" w:sz="0" w:space="0" w:color="auto"/>
        <w:right w:val="none" w:sz="0" w:space="0" w:color="auto"/>
      </w:divBdr>
      <w:divsChild>
        <w:div w:id="643660255">
          <w:marLeft w:val="979"/>
          <w:marRight w:val="0"/>
          <w:marTop w:val="65"/>
          <w:marBottom w:val="240"/>
          <w:divBdr>
            <w:top w:val="none" w:sz="0" w:space="0" w:color="auto"/>
            <w:left w:val="none" w:sz="0" w:space="0" w:color="auto"/>
            <w:bottom w:val="none" w:sz="0" w:space="0" w:color="auto"/>
            <w:right w:val="none" w:sz="0" w:space="0" w:color="auto"/>
          </w:divBdr>
        </w:div>
        <w:div w:id="652175081">
          <w:marLeft w:val="979"/>
          <w:marRight w:val="0"/>
          <w:marTop w:val="65"/>
          <w:marBottom w:val="240"/>
          <w:divBdr>
            <w:top w:val="none" w:sz="0" w:space="0" w:color="auto"/>
            <w:left w:val="none" w:sz="0" w:space="0" w:color="auto"/>
            <w:bottom w:val="none" w:sz="0" w:space="0" w:color="auto"/>
            <w:right w:val="none" w:sz="0" w:space="0" w:color="auto"/>
          </w:divBdr>
        </w:div>
        <w:div w:id="791947869">
          <w:marLeft w:val="979"/>
          <w:marRight w:val="0"/>
          <w:marTop w:val="65"/>
          <w:marBottom w:val="240"/>
          <w:divBdr>
            <w:top w:val="none" w:sz="0" w:space="0" w:color="auto"/>
            <w:left w:val="none" w:sz="0" w:space="0" w:color="auto"/>
            <w:bottom w:val="none" w:sz="0" w:space="0" w:color="auto"/>
            <w:right w:val="none" w:sz="0" w:space="0" w:color="auto"/>
          </w:divBdr>
        </w:div>
        <w:div w:id="1250121508">
          <w:marLeft w:val="979"/>
          <w:marRight w:val="0"/>
          <w:marTop w:val="65"/>
          <w:marBottom w:val="240"/>
          <w:divBdr>
            <w:top w:val="none" w:sz="0" w:space="0" w:color="auto"/>
            <w:left w:val="none" w:sz="0" w:space="0" w:color="auto"/>
            <w:bottom w:val="none" w:sz="0" w:space="0" w:color="auto"/>
            <w:right w:val="none" w:sz="0" w:space="0" w:color="auto"/>
          </w:divBdr>
        </w:div>
        <w:div w:id="1401907199">
          <w:marLeft w:val="979"/>
          <w:marRight w:val="0"/>
          <w:marTop w:val="65"/>
          <w:marBottom w:val="240"/>
          <w:divBdr>
            <w:top w:val="none" w:sz="0" w:space="0" w:color="auto"/>
            <w:left w:val="none" w:sz="0" w:space="0" w:color="auto"/>
            <w:bottom w:val="none" w:sz="0" w:space="0" w:color="auto"/>
            <w:right w:val="none" w:sz="0" w:space="0" w:color="auto"/>
          </w:divBdr>
        </w:div>
        <w:div w:id="2085374843">
          <w:marLeft w:val="979"/>
          <w:marRight w:val="0"/>
          <w:marTop w:val="65"/>
          <w:marBottom w:val="240"/>
          <w:divBdr>
            <w:top w:val="none" w:sz="0" w:space="0" w:color="auto"/>
            <w:left w:val="none" w:sz="0" w:space="0" w:color="auto"/>
            <w:bottom w:val="none" w:sz="0" w:space="0" w:color="auto"/>
            <w:right w:val="none" w:sz="0" w:space="0" w:color="auto"/>
          </w:divBdr>
        </w:div>
      </w:divsChild>
    </w:div>
    <w:div w:id="1298149843">
      <w:bodyDiv w:val="1"/>
      <w:marLeft w:val="0"/>
      <w:marRight w:val="0"/>
      <w:marTop w:val="0"/>
      <w:marBottom w:val="0"/>
      <w:divBdr>
        <w:top w:val="none" w:sz="0" w:space="0" w:color="auto"/>
        <w:left w:val="none" w:sz="0" w:space="0" w:color="auto"/>
        <w:bottom w:val="none" w:sz="0" w:space="0" w:color="auto"/>
        <w:right w:val="none" w:sz="0" w:space="0" w:color="auto"/>
      </w:divBdr>
      <w:divsChild>
        <w:div w:id="333413243">
          <w:marLeft w:val="576"/>
          <w:marRight w:val="0"/>
          <w:marTop w:val="80"/>
          <w:marBottom w:val="480"/>
          <w:divBdr>
            <w:top w:val="none" w:sz="0" w:space="0" w:color="auto"/>
            <w:left w:val="none" w:sz="0" w:space="0" w:color="auto"/>
            <w:bottom w:val="none" w:sz="0" w:space="0" w:color="auto"/>
            <w:right w:val="none" w:sz="0" w:space="0" w:color="auto"/>
          </w:divBdr>
        </w:div>
        <w:div w:id="1066804701">
          <w:marLeft w:val="576"/>
          <w:marRight w:val="0"/>
          <w:marTop w:val="80"/>
          <w:marBottom w:val="480"/>
          <w:divBdr>
            <w:top w:val="none" w:sz="0" w:space="0" w:color="auto"/>
            <w:left w:val="none" w:sz="0" w:space="0" w:color="auto"/>
            <w:bottom w:val="none" w:sz="0" w:space="0" w:color="auto"/>
            <w:right w:val="none" w:sz="0" w:space="0" w:color="auto"/>
          </w:divBdr>
        </w:div>
        <w:div w:id="1634483823">
          <w:marLeft w:val="576"/>
          <w:marRight w:val="0"/>
          <w:marTop w:val="80"/>
          <w:marBottom w:val="480"/>
          <w:divBdr>
            <w:top w:val="none" w:sz="0" w:space="0" w:color="auto"/>
            <w:left w:val="none" w:sz="0" w:space="0" w:color="auto"/>
            <w:bottom w:val="none" w:sz="0" w:space="0" w:color="auto"/>
            <w:right w:val="none" w:sz="0" w:space="0" w:color="auto"/>
          </w:divBdr>
        </w:div>
      </w:divsChild>
    </w:div>
    <w:div w:id="1573924234">
      <w:bodyDiv w:val="1"/>
      <w:marLeft w:val="0"/>
      <w:marRight w:val="0"/>
      <w:marTop w:val="0"/>
      <w:marBottom w:val="0"/>
      <w:divBdr>
        <w:top w:val="none" w:sz="0" w:space="0" w:color="auto"/>
        <w:left w:val="none" w:sz="0" w:space="0" w:color="auto"/>
        <w:bottom w:val="none" w:sz="0" w:space="0" w:color="auto"/>
        <w:right w:val="none" w:sz="0" w:space="0" w:color="auto"/>
      </w:divBdr>
      <w:divsChild>
        <w:div w:id="1141724829">
          <w:marLeft w:val="1721"/>
          <w:marRight w:val="94"/>
          <w:marTop w:val="281"/>
          <w:marBottom w:val="0"/>
          <w:divBdr>
            <w:top w:val="none" w:sz="0" w:space="0" w:color="auto"/>
            <w:left w:val="single" w:sz="8" w:space="9" w:color="CC9933"/>
            <w:bottom w:val="none" w:sz="0" w:space="0" w:color="auto"/>
            <w:right w:val="none" w:sz="0" w:space="0" w:color="auto"/>
          </w:divBdr>
          <w:divsChild>
            <w:div w:id="1559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ore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6A65679A7503714E8C91246C7B9A8EBF000DCBE46F74BF144EA98E6EA9D20158C9" ma:contentTypeVersion="6" ma:contentTypeDescription="Base content type for Word documents" ma:contentTypeScope="" ma:versionID="0581cba49be7a5c8147e157c5e2beca7">
  <xsd:schema xmlns:xsd="http://www.w3.org/2001/XMLSchema" xmlns:p="http://schemas.microsoft.com/office/2006/metadata/properties" xmlns:ns2="6f403834-0d67-4705-ab43-2a7fc75ca214" targetNamespace="http://schemas.microsoft.com/office/2006/metadata/properties" ma:root="true" ma:fieldsID="6d3b3caf083a98507286ca24bbb5c5b5" ns2:_="">
    <xsd:import namespace="6f403834-0d67-4705-ab43-2a7fc75ca214"/>
    <xsd:element name="properties">
      <xsd:complexType>
        <xsd:sequence>
          <xsd:element name="documentManagement">
            <xsd:complexType>
              <xsd:all>
                <xsd:element ref="ns2:Availability" minOccurs="0"/>
                <xsd:element ref="ns2:Document_x0020_Description"/>
                <xsd:element ref="ns2:IsApproved1" minOccurs="0"/>
                <xsd:element ref="ns2:IsApproved2" minOccurs="0"/>
                <xsd:element ref="ns2:IsRejected" minOccurs="0"/>
              </xsd:all>
            </xsd:complexType>
          </xsd:element>
        </xsd:sequence>
      </xsd:complexType>
    </xsd:element>
  </xsd:schema>
  <xsd:schema xmlns:xsd="http://www.w3.org/2001/XMLSchema" xmlns:dms="http://schemas.microsoft.com/office/2006/documentManagement/types" targetNamespace="6f403834-0d67-4705-ab43-2a7fc75ca214" elementFormDefault="qualified">
    <xsd:import namespace="http://schemas.microsoft.com/office/2006/documentManagement/types"/>
    <xsd:element name="Availability" ma:index="8" nillable="true" ma:displayName="Availability" ma:default="Department" ma:internalName="Availability" ma:readOnly="false" ma:requiredMultiChoice="true">
      <xsd:complexType>
        <xsd:complexContent>
          <xsd:extension base="dms:MultiChoice">
            <xsd:sequence>
              <xsd:element name="Value" maxOccurs="unbounded" minOccurs="0" nillable="true">
                <xsd:simpleType>
                  <xsd:restriction base="dms:Choice">
                    <xsd:enumeration value="Department"/>
                    <xsd:enumeration value="PCOE"/>
                    <xsd:enumeration value="Public"/>
                  </xsd:restriction>
                </xsd:simpleType>
              </xsd:element>
            </xsd:sequence>
          </xsd:extension>
        </xsd:complexContent>
      </xsd:complexType>
    </xsd:element>
    <xsd:element name="Document_x0020_Description" ma:index="9" ma:displayName="Document Description" ma:internalName="Document_x0020_Description" ma:readOnly="false">
      <xsd:simpleType>
        <xsd:restriction base="dms:Note"/>
      </xsd:simpleType>
    </xsd:element>
    <xsd:element name="IsApproved1" ma:index="11" nillable="true" ma:displayName="IsApproved1" ma:default="0" ma:hidden="true" ma:internalName="IsApproved1" ma:readOnly="false">
      <xsd:simpleType>
        <xsd:restriction base="dms:Boolean"/>
      </xsd:simpleType>
    </xsd:element>
    <xsd:element name="IsApproved2" ma:index="12" nillable="true" ma:displayName="IsApproved2" ma:default="0" ma:hidden="true" ma:internalName="IsApproved2" ma:readOnly="false">
      <xsd:simpleType>
        <xsd:restriction base="dms:Boolean"/>
      </xsd:simpleType>
    </xsd:element>
    <xsd:element name="IsRejected" ma:index="13" nillable="true" ma:displayName="IsRejected" ma:default="0" ma:hidden="true" ma:internalName="IsReject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axOccurs="1" ma:index="10"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sRejected xmlns="6f403834-0d67-4705-ab43-2a7fc75ca214">false</IsRejected>
    <Availability xmlns="6f403834-0d67-4705-ab43-2a7fc75ca214">
      <Value>Department</Value>
      <Value>PCOE</Value>
      <Value>Public</Value>
    </Availability>
    <IsApproved1 xmlns="6f403834-0d67-4705-ab43-2a7fc75ca214">false</IsApproved1>
    <IsApproved2 xmlns="6f403834-0d67-4705-ab43-2a7fc75ca214">false</IsApproved2>
    <Document_x0020_Description xmlns="6f403834-0d67-4705-ab43-2a7fc75ca214">&lt;div&gt;Frequently Asked Questions&lt;/div&gt;</Document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2CAD8-B8EA-460F-B452-15A308082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03834-0d67-4705-ab43-2a7fc75ca2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BD36AF2-3456-4948-84B5-23ED0F9DA1C9}">
  <ds:schemaRefs>
    <ds:schemaRef ds:uri="http://schemas.microsoft.com/office/2006/metadata/properties"/>
    <ds:schemaRef ds:uri="6f403834-0d67-4705-ab43-2a7fc75ca214"/>
  </ds:schemaRefs>
</ds:datastoreItem>
</file>

<file path=customXml/itemProps3.xml><?xml version="1.0" encoding="utf-8"?>
<ds:datastoreItem xmlns:ds="http://schemas.openxmlformats.org/officeDocument/2006/customXml" ds:itemID="{54CF02F9-4FA1-4F50-B250-2B13A1E7D8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PCOE</Company>
  <LinksUpToDate>false</LinksUpToDate>
  <CharactersWithSpaces>15569</CharactersWithSpaces>
  <SharedDoc>false</SharedDoc>
  <HLinks>
    <vt:vector size="12" baseType="variant">
      <vt:variant>
        <vt:i4>4522038</vt:i4>
      </vt:variant>
      <vt:variant>
        <vt:i4>0</vt:i4>
      </vt:variant>
      <vt:variant>
        <vt:i4>0</vt:i4>
      </vt:variant>
      <vt:variant>
        <vt:i4>5</vt:i4>
      </vt:variant>
      <vt:variant>
        <vt:lpwstr>http://www.corestandards.org/</vt:lpwstr>
      </vt:variant>
      <vt:variant>
        <vt:lpwstr/>
      </vt:variant>
      <vt:variant>
        <vt:i4>4391003</vt:i4>
      </vt:variant>
      <vt:variant>
        <vt:i4>18625</vt:i4>
      </vt:variant>
      <vt:variant>
        <vt:i4>1025</vt:i4>
      </vt:variant>
      <vt:variant>
        <vt:i4>1</vt:i4>
      </vt:variant>
      <vt:variant>
        <vt:lpwstr>Word Work File L_71132598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Standards - Frequently Asked Questions</dc:title>
  <dc:creator>jmayer</dc:creator>
  <cp:keywords>Common Core Standards</cp:keywords>
  <cp:lastModifiedBy>amakis</cp:lastModifiedBy>
  <cp:revision>5</cp:revision>
  <cp:lastPrinted>2012-03-26T19:40:00Z</cp:lastPrinted>
  <dcterms:created xsi:type="dcterms:W3CDTF">2012-03-08T20:07:00Z</dcterms:created>
  <dcterms:modified xsi:type="dcterms:W3CDTF">2012-03-26T19:40:00Z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0x0101006A65679A7503714E8C91246C7B9A8EBF000DCBE46F74BF144EA98E6EA9D20158C9</vt:lpwstr>
  </property>
</Properties>
</file>